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24419C" w:rsidRPr="001C6A57">
        <w:trPr>
          <w:trHeight w:val="434"/>
        </w:trPr>
        <w:tc>
          <w:tcPr>
            <w:tcW w:w="6379" w:type="dxa"/>
            <w:shd w:val="clear" w:color="auto" w:fill="auto"/>
          </w:tcPr>
          <w:p w:rsidR="0024419C" w:rsidRPr="001C6A57" w:rsidRDefault="0024419C" w:rsidP="0024419C">
            <w:pPr>
              <w:pStyle w:val="Subhead2"/>
              <w:widowControl/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419C" w:rsidRPr="001C6A57" w:rsidRDefault="0024419C" w:rsidP="0024419C">
            <w:pPr>
              <w:pStyle w:val="Subhead2"/>
              <w:widowControl/>
              <w:jc w:val="center"/>
              <w:rPr>
                <w:rFonts w:asciiTheme="minorHAnsi" w:hAnsiTheme="minorHAnsi"/>
                <w:b w:val="0"/>
              </w:rPr>
            </w:pPr>
          </w:p>
          <w:p w:rsidR="0024419C" w:rsidRPr="001C6A57" w:rsidRDefault="0024419C" w:rsidP="0024419C">
            <w:pPr>
              <w:pStyle w:val="Subhead2"/>
              <w:widowControl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:rsidR="00982B31" w:rsidRPr="001C6A57" w:rsidRDefault="00982B31">
      <w:pPr>
        <w:rPr>
          <w:rFonts w:asciiTheme="minorHAnsi" w:hAnsiTheme="minorHAnsi" w:cs="Arial"/>
        </w:rPr>
      </w:pPr>
    </w:p>
    <w:p w:rsidR="001C6A57" w:rsidRPr="00DE6D4E" w:rsidRDefault="001B77CC" w:rsidP="001C6A57">
      <w:pPr>
        <w:tabs>
          <w:tab w:val="left" w:pos="543"/>
          <w:tab w:val="center" w:pos="4513"/>
        </w:tabs>
        <w:rPr>
          <w:rFonts w:ascii="Arial" w:hAnsi="Arial" w:cs="Arial"/>
          <w:color w:val="FFFFFF" w:themeColor="background1"/>
          <w:sz w:val="32"/>
          <w:szCs w:val="20"/>
          <w:highlight w:val="black"/>
        </w:rPr>
      </w:pPr>
      <w:r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-59690</wp:posOffset>
                </wp:positionV>
                <wp:extent cx="715010" cy="274955"/>
                <wp:effectExtent l="0" t="0" r="2540" b="381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4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37FA" id="Rectangle 6" o:spid="_x0000_s1026" style="position:absolute;margin-left:-.25pt;margin-top:-4.7pt;width:56.3pt;height:21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" o:allowincell="f" fillcolor="black" stroked="f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-59690</wp:posOffset>
                </wp:positionV>
                <wp:extent cx="3755390" cy="274955"/>
                <wp:effectExtent l="0" t="0" r="0" b="38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5390" cy="2749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E88B" id="Rectangle 7" o:spid="_x0000_s1026" style="position:absolute;margin-left:56.05pt;margin-top:-4.7pt;width:295.7pt;height:2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" o:allowincell="f" fillcolor="#d9d9d9" stroked="f"/>
            </w:pict>
          </mc:Fallback>
        </mc:AlternateContent>
      </w:r>
      <w:r w:rsidR="001C6A57" w:rsidRPr="00BD7657">
        <w:rPr>
          <w:rFonts w:ascii="Arial" w:hAnsi="Arial" w:cs="Arial"/>
          <w:color w:val="FFFFFF" w:themeColor="background1"/>
          <w:sz w:val="20"/>
          <w:szCs w:val="20"/>
        </w:rPr>
        <w:t xml:space="preserve">  </w:t>
      </w:r>
      <w:r w:rsidR="001C6A57">
        <w:rPr>
          <w:rFonts w:ascii="Arial" w:hAnsi="Arial" w:cs="Arial"/>
          <w:color w:val="FFFFFF" w:themeColor="background1"/>
          <w:sz w:val="32"/>
          <w:szCs w:val="20"/>
        </w:rPr>
        <w:t>08</w:t>
      </w:r>
      <w:r w:rsidR="001C6A57" w:rsidRPr="00DE6D4E">
        <w:rPr>
          <w:rFonts w:ascii="Arial" w:hAnsi="Arial" w:cs="Arial"/>
          <w:color w:val="FFFFFF" w:themeColor="background1"/>
          <w:sz w:val="32"/>
          <w:szCs w:val="20"/>
        </w:rPr>
        <w:t>/</w:t>
      </w:r>
      <w:r w:rsidR="001C6A57">
        <w:rPr>
          <w:rFonts w:ascii="Arial" w:hAnsi="Arial" w:cs="Arial"/>
          <w:color w:val="FFFFFF" w:themeColor="background1"/>
          <w:sz w:val="32"/>
          <w:szCs w:val="20"/>
        </w:rPr>
        <w:t>11</w:t>
      </w:r>
      <w:r w:rsidR="001C6A57" w:rsidRPr="00DE6D4E">
        <w:rPr>
          <w:rFonts w:ascii="Arial" w:hAnsi="Arial" w:cs="Arial"/>
          <w:sz w:val="32"/>
          <w:szCs w:val="20"/>
        </w:rPr>
        <w:t xml:space="preserve">              </w:t>
      </w:r>
      <w:r w:rsidR="001C6A57">
        <w:rPr>
          <w:rFonts w:ascii="Arial" w:hAnsi="Arial" w:cs="Arial"/>
          <w:sz w:val="32"/>
          <w:szCs w:val="20"/>
        </w:rPr>
        <w:t>Log Books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>
      <w:pPr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FOR CHAPELS, MANSES AND OTHER PROPERTY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  <w:r w:rsidRPr="001C6A57">
        <w:rPr>
          <w:rFonts w:asciiTheme="minorHAnsi" w:hAnsiTheme="minorHAnsi" w:cs="Arial"/>
          <w:i/>
          <w:sz w:val="22"/>
          <w:szCs w:val="22"/>
        </w:rPr>
        <w:t>This file is for maintaining</w:t>
      </w:r>
      <w:r w:rsidR="00560177" w:rsidRPr="001C6A57">
        <w:rPr>
          <w:rFonts w:asciiTheme="minorHAnsi" w:hAnsiTheme="minorHAnsi" w:cs="Arial"/>
          <w:i/>
          <w:sz w:val="22"/>
          <w:szCs w:val="22"/>
        </w:rPr>
        <w:t xml:space="preserve"> a record an</w:t>
      </w:r>
      <w:r w:rsidR="005B0EF9" w:rsidRPr="001C6A57">
        <w:rPr>
          <w:rFonts w:asciiTheme="minorHAnsi" w:hAnsiTheme="minorHAnsi" w:cs="Arial"/>
          <w:i/>
          <w:sz w:val="22"/>
          <w:szCs w:val="22"/>
        </w:rPr>
        <w:t>d</w:t>
      </w:r>
      <w:r w:rsidR="00A4298A" w:rsidRPr="001C6A5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6A57">
        <w:rPr>
          <w:rFonts w:asciiTheme="minorHAnsi" w:hAnsiTheme="minorHAnsi" w:cs="Arial"/>
          <w:i/>
          <w:sz w:val="22"/>
          <w:szCs w:val="22"/>
        </w:rPr>
        <w:t>up to date information on a</w:t>
      </w:r>
      <w:r w:rsidR="00845494">
        <w:rPr>
          <w:rFonts w:asciiTheme="minorHAnsi" w:hAnsiTheme="minorHAnsi" w:cs="Arial"/>
          <w:i/>
          <w:sz w:val="22"/>
          <w:szCs w:val="22"/>
        </w:rPr>
        <w:t>ny</w:t>
      </w:r>
      <w:r w:rsidRPr="001C6A57">
        <w:rPr>
          <w:rFonts w:asciiTheme="minorHAnsi" w:hAnsiTheme="minorHAnsi" w:cs="Arial"/>
          <w:i/>
          <w:sz w:val="22"/>
          <w:szCs w:val="22"/>
        </w:rPr>
        <w:t xml:space="preserve"> Methodist</w:t>
      </w:r>
      <w:r w:rsidR="00A4298A" w:rsidRPr="001C6A57">
        <w:rPr>
          <w:rFonts w:asciiTheme="minorHAnsi" w:hAnsiTheme="minorHAnsi" w:cs="Arial"/>
          <w:i/>
          <w:sz w:val="22"/>
          <w:szCs w:val="22"/>
        </w:rPr>
        <w:t xml:space="preserve"> </w:t>
      </w:r>
      <w:r w:rsidR="005B0EF9" w:rsidRPr="001C6A57">
        <w:rPr>
          <w:rFonts w:asciiTheme="minorHAnsi" w:hAnsiTheme="minorHAnsi" w:cs="Arial"/>
          <w:i/>
          <w:sz w:val="22"/>
          <w:szCs w:val="22"/>
        </w:rPr>
        <w:t>p</w:t>
      </w:r>
      <w:r w:rsidRPr="001C6A57">
        <w:rPr>
          <w:rFonts w:asciiTheme="minorHAnsi" w:hAnsiTheme="minorHAnsi" w:cs="Arial"/>
          <w:i/>
          <w:sz w:val="22"/>
          <w:szCs w:val="22"/>
        </w:rPr>
        <w:t>roperty</w:t>
      </w:r>
      <w:r w:rsidR="00A4298A" w:rsidRPr="001C6A57">
        <w:rPr>
          <w:rFonts w:asciiTheme="minorHAnsi" w:hAnsiTheme="minorHAnsi" w:cs="Arial"/>
          <w:i/>
          <w:sz w:val="22"/>
          <w:szCs w:val="22"/>
        </w:rPr>
        <w:t>.</w:t>
      </w:r>
    </w:p>
    <w:p w:rsidR="00982B3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</w:p>
    <w:p w:rsidR="000B0A6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  <w:r w:rsidRPr="001C6A57">
        <w:rPr>
          <w:rFonts w:asciiTheme="minorHAnsi" w:hAnsiTheme="minorHAnsi" w:cs="Arial"/>
          <w:i/>
          <w:sz w:val="22"/>
          <w:szCs w:val="22"/>
        </w:rPr>
        <w:t xml:space="preserve">The file </w:t>
      </w:r>
      <w:proofErr w:type="gramStart"/>
      <w:r w:rsidRPr="001C6A57">
        <w:rPr>
          <w:rFonts w:asciiTheme="minorHAnsi" w:hAnsiTheme="minorHAnsi" w:cs="Arial"/>
          <w:i/>
          <w:sz w:val="22"/>
          <w:szCs w:val="22"/>
        </w:rPr>
        <w:t xml:space="preserve">should be </w:t>
      </w:r>
      <w:r w:rsidR="005B0EF9" w:rsidRPr="001C6A57">
        <w:rPr>
          <w:rFonts w:asciiTheme="minorHAnsi" w:hAnsiTheme="minorHAnsi" w:cs="Arial"/>
          <w:i/>
          <w:sz w:val="22"/>
          <w:szCs w:val="22"/>
        </w:rPr>
        <w:t>kept</w:t>
      </w:r>
      <w:proofErr w:type="gramEnd"/>
      <w:r w:rsidR="005B0EF9" w:rsidRPr="001C6A5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6A57">
        <w:rPr>
          <w:rFonts w:asciiTheme="minorHAnsi" w:hAnsiTheme="minorHAnsi" w:cs="Arial"/>
          <w:i/>
          <w:sz w:val="22"/>
          <w:szCs w:val="22"/>
        </w:rPr>
        <w:t>safe</w:t>
      </w:r>
      <w:r w:rsidR="005B0EF9" w:rsidRPr="001C6A57">
        <w:rPr>
          <w:rFonts w:asciiTheme="minorHAnsi" w:hAnsiTheme="minorHAnsi" w:cs="Arial"/>
          <w:i/>
          <w:sz w:val="22"/>
          <w:szCs w:val="22"/>
        </w:rPr>
        <w:t xml:space="preserve"> and updated</w:t>
      </w:r>
      <w:r w:rsidRPr="001C6A57">
        <w:rPr>
          <w:rFonts w:asciiTheme="minorHAnsi" w:hAnsiTheme="minorHAnsi" w:cs="Arial"/>
          <w:i/>
          <w:sz w:val="22"/>
          <w:szCs w:val="22"/>
        </w:rPr>
        <w:t xml:space="preserve"> by the Church Council</w:t>
      </w:r>
      <w:r w:rsidR="00DC47C5" w:rsidRPr="001C6A5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6A57">
        <w:rPr>
          <w:rFonts w:asciiTheme="minorHAnsi" w:hAnsiTheme="minorHAnsi" w:cs="Arial"/>
          <w:i/>
          <w:sz w:val="22"/>
          <w:szCs w:val="22"/>
        </w:rPr>
        <w:t xml:space="preserve">through an appropriate appointee </w:t>
      </w:r>
    </w:p>
    <w:p w:rsidR="00982B3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  <w:proofErr w:type="gramStart"/>
      <w:r w:rsidRPr="001C6A57">
        <w:rPr>
          <w:rFonts w:asciiTheme="minorHAnsi" w:hAnsiTheme="minorHAnsi" w:cs="Arial"/>
          <w:i/>
          <w:sz w:val="22"/>
          <w:szCs w:val="22"/>
        </w:rPr>
        <w:t>e.g</w:t>
      </w:r>
      <w:proofErr w:type="gramEnd"/>
      <w:r w:rsidRPr="001C6A57">
        <w:rPr>
          <w:rFonts w:asciiTheme="minorHAnsi" w:hAnsiTheme="minorHAnsi" w:cs="Arial"/>
          <w:i/>
          <w:sz w:val="22"/>
          <w:szCs w:val="22"/>
        </w:rPr>
        <w:t>. a Property Steward</w:t>
      </w:r>
      <w:r w:rsidR="00DC47C5" w:rsidRPr="001C6A5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6A57">
        <w:rPr>
          <w:rFonts w:asciiTheme="minorHAnsi" w:hAnsiTheme="minorHAnsi" w:cs="Arial"/>
          <w:i/>
          <w:sz w:val="22"/>
          <w:szCs w:val="22"/>
        </w:rPr>
        <w:t>or Secretary.</w:t>
      </w:r>
    </w:p>
    <w:p w:rsidR="00E724CE" w:rsidRPr="001C6A57" w:rsidRDefault="00E724CE">
      <w:pPr>
        <w:rPr>
          <w:rFonts w:asciiTheme="minorHAnsi" w:hAnsiTheme="minorHAnsi" w:cs="Arial"/>
          <w:i/>
          <w:sz w:val="22"/>
          <w:szCs w:val="22"/>
        </w:rPr>
      </w:pPr>
    </w:p>
    <w:p w:rsidR="00E724CE" w:rsidRPr="001C6A57" w:rsidRDefault="00E724CE" w:rsidP="00E724CE">
      <w:pPr>
        <w:rPr>
          <w:rFonts w:asciiTheme="minorHAnsi" w:hAnsiTheme="minorHAnsi"/>
          <w:i/>
          <w:sz w:val="22"/>
        </w:rPr>
      </w:pPr>
      <w:r w:rsidRPr="001C6A57">
        <w:rPr>
          <w:rFonts w:asciiTheme="minorHAnsi" w:hAnsiTheme="minorHAnsi"/>
          <w:i/>
          <w:sz w:val="22"/>
        </w:rPr>
        <w:t>Trustees may consider it wise to keep a copy of all information in another location, off-site.</w:t>
      </w:r>
    </w:p>
    <w:p w:rsidR="00982B3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</w:p>
    <w:p w:rsidR="00982B31" w:rsidRPr="001C6A57" w:rsidRDefault="00982B31">
      <w:pPr>
        <w:rPr>
          <w:rFonts w:asciiTheme="minorHAnsi" w:hAnsiTheme="minorHAnsi" w:cs="Arial"/>
          <w:i/>
          <w:sz w:val="22"/>
          <w:szCs w:val="22"/>
        </w:rPr>
      </w:pPr>
      <w:r w:rsidRPr="001C6A57">
        <w:rPr>
          <w:rFonts w:asciiTheme="minorHAnsi" w:hAnsiTheme="minorHAnsi" w:cs="Arial"/>
          <w:i/>
          <w:sz w:val="22"/>
          <w:szCs w:val="22"/>
        </w:rPr>
        <w:t xml:space="preserve">A separate file </w:t>
      </w:r>
      <w:proofErr w:type="gramStart"/>
      <w:r w:rsidRPr="001C6A57">
        <w:rPr>
          <w:rFonts w:asciiTheme="minorHAnsi" w:hAnsiTheme="minorHAnsi" w:cs="Arial"/>
          <w:i/>
          <w:sz w:val="22"/>
          <w:szCs w:val="22"/>
        </w:rPr>
        <w:t>should be maintained</w:t>
      </w:r>
      <w:proofErr w:type="gramEnd"/>
      <w:r w:rsidRPr="001C6A57">
        <w:rPr>
          <w:rFonts w:asciiTheme="minorHAnsi" w:hAnsiTheme="minorHAnsi" w:cs="Arial"/>
          <w:i/>
          <w:sz w:val="22"/>
          <w:szCs w:val="22"/>
        </w:rPr>
        <w:t xml:space="preserve"> for each property.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 w:rsidP="00982B31">
      <w:pPr>
        <w:tabs>
          <w:tab w:val="left" w:pos="2880"/>
        </w:tabs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Name of Property:</w:t>
      </w:r>
      <w:r w:rsidRPr="001C6A57">
        <w:rPr>
          <w:rFonts w:asciiTheme="minorHAnsi" w:hAnsiTheme="minorHAnsi" w:cs="Arial"/>
        </w:rPr>
        <w:tab/>
        <w:t>_____________</w:t>
      </w:r>
      <w:r w:rsidR="00592C68" w:rsidRPr="001C6A57">
        <w:rPr>
          <w:rFonts w:asciiTheme="minorHAnsi" w:hAnsiTheme="minorHAnsi" w:cs="Arial"/>
        </w:rPr>
        <w:t>_____</w:t>
      </w:r>
      <w:r w:rsidRPr="001C6A57">
        <w:rPr>
          <w:rFonts w:asciiTheme="minorHAnsi" w:hAnsiTheme="minorHAnsi" w:cs="Arial"/>
        </w:rPr>
        <w:t>__________________________</w:t>
      </w:r>
    </w:p>
    <w:p w:rsidR="00DC47C5" w:rsidRPr="001C6A57" w:rsidRDefault="00DC47C5" w:rsidP="00982B31">
      <w:pPr>
        <w:tabs>
          <w:tab w:val="left" w:pos="2880"/>
        </w:tabs>
        <w:rPr>
          <w:rFonts w:asciiTheme="minorHAnsi" w:hAnsiTheme="minorHAnsi" w:cs="Arial"/>
        </w:rPr>
      </w:pPr>
    </w:p>
    <w:p w:rsidR="00DC47C5" w:rsidRPr="001C6A57" w:rsidRDefault="00DC47C5" w:rsidP="00982B31">
      <w:pPr>
        <w:tabs>
          <w:tab w:val="left" w:pos="2880"/>
        </w:tabs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Type of Property:</w:t>
      </w:r>
      <w:r w:rsidRPr="001C6A57">
        <w:rPr>
          <w:rFonts w:asciiTheme="minorHAnsi" w:hAnsiTheme="minorHAnsi" w:cs="Arial"/>
        </w:rPr>
        <w:tab/>
        <w:t xml:space="preserve">Church / Chapel / Manse / Other </w:t>
      </w:r>
      <w:r w:rsidR="008B19B2"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</w:r>
      <w:r w:rsidRPr="001C6A57">
        <w:rPr>
          <w:rFonts w:asciiTheme="minorHAnsi" w:hAnsiTheme="minorHAnsi" w:cs="Arial"/>
        </w:rPr>
        <w:softHyphen/>
        <w:t>_________________</w:t>
      </w:r>
    </w:p>
    <w:p w:rsidR="008B19B2" w:rsidRPr="001C6A57" w:rsidRDefault="008B19B2" w:rsidP="00982B31">
      <w:pPr>
        <w:tabs>
          <w:tab w:val="left" w:pos="2880"/>
        </w:tabs>
        <w:rPr>
          <w:rFonts w:asciiTheme="minorHAnsi" w:hAnsiTheme="minorHAnsi" w:cs="Arial"/>
          <w:sz w:val="16"/>
          <w:szCs w:val="16"/>
        </w:rPr>
      </w:pP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  <w:sz w:val="16"/>
          <w:szCs w:val="16"/>
        </w:rPr>
        <w:t>(Delete as appropriate)</w:t>
      </w:r>
      <w:r w:rsidRPr="001C6A57">
        <w:rPr>
          <w:rFonts w:asciiTheme="minorHAnsi" w:hAnsiTheme="minorHAnsi" w:cs="Arial"/>
          <w:sz w:val="16"/>
          <w:szCs w:val="16"/>
        </w:rPr>
        <w:tab/>
      </w:r>
      <w:r w:rsidRPr="001C6A57">
        <w:rPr>
          <w:rFonts w:asciiTheme="minorHAnsi" w:hAnsiTheme="minorHAnsi" w:cs="Arial"/>
          <w:sz w:val="16"/>
          <w:szCs w:val="16"/>
        </w:rPr>
        <w:tab/>
      </w:r>
      <w:r w:rsidRPr="001C6A57">
        <w:rPr>
          <w:rFonts w:asciiTheme="minorHAnsi" w:hAnsiTheme="minorHAnsi" w:cs="Arial"/>
          <w:sz w:val="16"/>
          <w:szCs w:val="16"/>
        </w:rPr>
        <w:tab/>
        <w:t>(Detail of ‘Other’)</w:t>
      </w:r>
    </w:p>
    <w:p w:rsidR="00982B31" w:rsidRPr="001C6A57" w:rsidRDefault="00982B31" w:rsidP="00982B31">
      <w:pPr>
        <w:tabs>
          <w:tab w:val="left" w:pos="2880"/>
        </w:tabs>
        <w:rPr>
          <w:rFonts w:asciiTheme="minorHAnsi" w:hAnsiTheme="minorHAnsi" w:cs="Arial"/>
        </w:rPr>
      </w:pPr>
    </w:p>
    <w:p w:rsidR="00982B31" w:rsidRPr="001C6A57" w:rsidRDefault="00982B31" w:rsidP="00982B31">
      <w:pPr>
        <w:tabs>
          <w:tab w:val="left" w:pos="2880"/>
        </w:tabs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Full Address:</w:t>
      </w:r>
      <w:r w:rsidRPr="001C6A57">
        <w:rPr>
          <w:rFonts w:asciiTheme="minorHAnsi" w:hAnsiTheme="minorHAnsi" w:cs="Arial"/>
        </w:rPr>
        <w:tab/>
        <w:t>__________________</w:t>
      </w:r>
      <w:r w:rsidR="00592C68" w:rsidRPr="001C6A57">
        <w:rPr>
          <w:rFonts w:asciiTheme="minorHAnsi" w:hAnsiTheme="minorHAnsi" w:cs="Arial"/>
        </w:rPr>
        <w:t>_____</w:t>
      </w:r>
      <w:r w:rsidRPr="001C6A57">
        <w:rPr>
          <w:rFonts w:asciiTheme="minorHAnsi" w:hAnsiTheme="minorHAnsi" w:cs="Arial"/>
        </w:rPr>
        <w:t>_____________________</w:t>
      </w:r>
    </w:p>
    <w:p w:rsidR="00982B31" w:rsidRPr="001C6A57" w:rsidRDefault="00982B31" w:rsidP="00982B31">
      <w:pPr>
        <w:tabs>
          <w:tab w:val="left" w:pos="2880"/>
        </w:tabs>
        <w:rPr>
          <w:rFonts w:asciiTheme="minorHAnsi" w:hAnsiTheme="minorHAnsi" w:cs="Arial"/>
        </w:rPr>
      </w:pPr>
    </w:p>
    <w:p w:rsidR="00982B31" w:rsidRPr="001C6A57" w:rsidRDefault="00982B31" w:rsidP="00982B31">
      <w:pPr>
        <w:tabs>
          <w:tab w:val="left" w:pos="2880"/>
        </w:tabs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ab/>
        <w:t>_______________________</w:t>
      </w:r>
      <w:r w:rsidR="00592C68" w:rsidRPr="001C6A57">
        <w:rPr>
          <w:rFonts w:asciiTheme="minorHAnsi" w:hAnsiTheme="minorHAnsi" w:cs="Arial"/>
        </w:rPr>
        <w:t>____</w:t>
      </w:r>
      <w:r w:rsidR="005B0EF9" w:rsidRPr="001C6A57">
        <w:rPr>
          <w:rFonts w:asciiTheme="minorHAnsi" w:hAnsiTheme="minorHAnsi" w:cs="Arial"/>
        </w:rPr>
        <w:t>postcode__________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>
      <w:pPr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Circuit:</w:t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</w:r>
      <w:r w:rsidR="00845494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>____________________________</w:t>
      </w:r>
      <w:r w:rsidR="00592C68" w:rsidRPr="001C6A57">
        <w:rPr>
          <w:rFonts w:asciiTheme="minorHAnsi" w:hAnsiTheme="minorHAnsi" w:cs="Arial"/>
        </w:rPr>
        <w:t>_____</w:t>
      </w:r>
      <w:r w:rsidRPr="001C6A57">
        <w:rPr>
          <w:rFonts w:asciiTheme="minorHAnsi" w:hAnsiTheme="minorHAnsi" w:cs="Arial"/>
        </w:rPr>
        <w:t>___________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 w:rsidP="001C6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25"/>
        </w:tabs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Methodist District:</w:t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  <w:t>_________________________________</w:t>
      </w:r>
      <w:r w:rsidR="00592C68" w:rsidRPr="001C6A57">
        <w:rPr>
          <w:rFonts w:asciiTheme="minorHAnsi" w:hAnsiTheme="minorHAnsi" w:cs="Arial"/>
        </w:rPr>
        <w:t>_____</w:t>
      </w:r>
      <w:r w:rsidRPr="001C6A57">
        <w:rPr>
          <w:rFonts w:asciiTheme="minorHAnsi" w:hAnsiTheme="minorHAnsi" w:cs="Arial"/>
        </w:rPr>
        <w:t>______</w:t>
      </w:r>
      <w:r w:rsidR="001C6A57">
        <w:rPr>
          <w:rFonts w:asciiTheme="minorHAnsi" w:hAnsiTheme="minorHAnsi" w:cs="Arial"/>
        </w:rPr>
        <w:tab/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982B31" w:rsidRPr="001C6A57" w:rsidRDefault="00982B31">
      <w:pPr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Sponsoring Body:</w:t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  <w:t>______________________________________</w:t>
      </w:r>
      <w:r w:rsidR="00592C68" w:rsidRPr="001C6A57">
        <w:rPr>
          <w:rFonts w:asciiTheme="minorHAnsi" w:hAnsiTheme="minorHAnsi" w:cs="Arial"/>
        </w:rPr>
        <w:t>_____</w:t>
      </w:r>
      <w:r w:rsidRPr="001C6A57">
        <w:rPr>
          <w:rFonts w:asciiTheme="minorHAnsi" w:hAnsiTheme="minorHAnsi" w:cs="Arial"/>
        </w:rPr>
        <w:t>_</w:t>
      </w:r>
    </w:p>
    <w:p w:rsidR="00982B31" w:rsidRPr="001C6A57" w:rsidRDefault="00982B31">
      <w:pPr>
        <w:rPr>
          <w:rFonts w:asciiTheme="minorHAnsi" w:hAnsiTheme="minorHAnsi" w:cs="Arial"/>
          <w:sz w:val="16"/>
          <w:szCs w:val="16"/>
        </w:rPr>
      </w:pPr>
      <w:r w:rsidRPr="001C6A57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1C6A57">
        <w:rPr>
          <w:rFonts w:asciiTheme="minorHAnsi" w:hAnsiTheme="minorHAnsi" w:cs="Arial"/>
          <w:sz w:val="16"/>
          <w:szCs w:val="16"/>
        </w:rPr>
        <w:t>shared</w:t>
      </w:r>
      <w:proofErr w:type="gramEnd"/>
      <w:r w:rsidRPr="001C6A57">
        <w:rPr>
          <w:rFonts w:asciiTheme="minorHAnsi" w:hAnsiTheme="minorHAnsi" w:cs="Arial"/>
          <w:sz w:val="16"/>
          <w:szCs w:val="16"/>
        </w:rPr>
        <w:t xml:space="preserve"> buildings)</w:t>
      </w:r>
    </w:p>
    <w:p w:rsidR="00982B31" w:rsidRPr="001C6A57" w:rsidRDefault="00982B31">
      <w:pPr>
        <w:rPr>
          <w:rFonts w:asciiTheme="minorHAnsi" w:hAnsiTheme="minorHAnsi" w:cs="Arial"/>
        </w:rPr>
      </w:pPr>
    </w:p>
    <w:p w:rsidR="005B0EF9" w:rsidRPr="001C6A57" w:rsidRDefault="005B0EF9">
      <w:pPr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Is the property a listed building?</w:t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  <w:t>Yes/</w:t>
      </w:r>
      <w:r w:rsidR="00097573" w:rsidRPr="001C6A57">
        <w:rPr>
          <w:rFonts w:asciiTheme="minorHAnsi" w:hAnsiTheme="minorHAnsi" w:cs="Arial"/>
        </w:rPr>
        <w:t>N</w:t>
      </w:r>
      <w:r w:rsidRPr="001C6A57">
        <w:rPr>
          <w:rFonts w:asciiTheme="minorHAnsi" w:hAnsiTheme="minorHAnsi" w:cs="Arial"/>
        </w:rPr>
        <w:t>o</w:t>
      </w:r>
      <w:r w:rsidRPr="001C6A57">
        <w:rPr>
          <w:rFonts w:asciiTheme="minorHAnsi" w:hAnsiTheme="minorHAnsi" w:cs="Arial"/>
        </w:rPr>
        <w:tab/>
      </w:r>
      <w:r w:rsidR="00845494">
        <w:rPr>
          <w:rFonts w:asciiTheme="minorHAnsi" w:hAnsiTheme="minorHAnsi" w:cs="Arial"/>
        </w:rPr>
        <w:t xml:space="preserve"> </w:t>
      </w:r>
      <w:r w:rsidRPr="001C6A57">
        <w:rPr>
          <w:rFonts w:asciiTheme="minorHAnsi" w:hAnsiTheme="minorHAnsi" w:cs="Arial"/>
        </w:rPr>
        <w:t>Grade__________________</w:t>
      </w:r>
    </w:p>
    <w:p w:rsidR="005B0EF9" w:rsidRPr="001C6A57" w:rsidRDefault="005B0EF9">
      <w:pPr>
        <w:rPr>
          <w:rFonts w:asciiTheme="minorHAnsi" w:hAnsiTheme="minorHAnsi" w:cs="Arial"/>
        </w:rPr>
      </w:pPr>
    </w:p>
    <w:p w:rsidR="00982B31" w:rsidRDefault="005B0EF9">
      <w:pPr>
        <w:rPr>
          <w:rFonts w:asciiTheme="minorHAnsi" w:hAnsiTheme="minorHAnsi" w:cs="Arial"/>
        </w:rPr>
      </w:pPr>
      <w:r w:rsidRPr="001C6A57">
        <w:rPr>
          <w:rFonts w:asciiTheme="minorHAnsi" w:hAnsiTheme="minorHAnsi" w:cs="Arial"/>
        </w:rPr>
        <w:t>In a conservation area?</w:t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</w:r>
      <w:r w:rsidRPr="001C6A57">
        <w:rPr>
          <w:rFonts w:asciiTheme="minorHAnsi" w:hAnsiTheme="minorHAnsi" w:cs="Arial"/>
        </w:rPr>
        <w:tab/>
        <w:t>Yes/</w:t>
      </w:r>
      <w:r w:rsidR="00097573" w:rsidRPr="001C6A57">
        <w:rPr>
          <w:rFonts w:asciiTheme="minorHAnsi" w:hAnsiTheme="minorHAnsi" w:cs="Arial"/>
        </w:rPr>
        <w:t>N</w:t>
      </w:r>
      <w:r w:rsidRPr="001C6A57">
        <w:rPr>
          <w:rFonts w:asciiTheme="minorHAnsi" w:hAnsiTheme="minorHAnsi" w:cs="Arial"/>
        </w:rPr>
        <w:t>o</w:t>
      </w:r>
    </w:p>
    <w:p w:rsidR="00845494" w:rsidRDefault="00845494">
      <w:pPr>
        <w:rPr>
          <w:rFonts w:asciiTheme="minorHAnsi" w:hAnsiTheme="minorHAnsi" w:cs="Arial"/>
        </w:rPr>
      </w:pPr>
    </w:p>
    <w:p w:rsidR="00845494" w:rsidRPr="001C6A57" w:rsidRDefault="0084549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Land Registry Number</w:t>
      </w:r>
      <w:r>
        <w:rPr>
          <w:rFonts w:asciiTheme="minorHAnsi" w:hAnsiTheme="minorHAnsi" w:cs="Arial"/>
        </w:rPr>
        <w:tab/>
        <w:t>____________________________________________</w:t>
      </w:r>
    </w:p>
    <w:p w:rsidR="005B0EF9" w:rsidRPr="001C6A57" w:rsidRDefault="005B0EF9">
      <w:pPr>
        <w:rPr>
          <w:rFonts w:asciiTheme="minorHAnsi" w:hAnsiTheme="minorHAnsi" w:cs="Arial"/>
        </w:rPr>
      </w:pPr>
    </w:p>
    <w:p w:rsidR="0024419C" w:rsidRDefault="0024419C" w:rsidP="0024419C">
      <w:pPr>
        <w:jc w:val="both"/>
        <w:rPr>
          <w:rFonts w:asciiTheme="minorHAnsi" w:hAnsiTheme="minorHAnsi"/>
          <w:sz w:val="20"/>
          <w:szCs w:val="20"/>
        </w:rPr>
      </w:pPr>
    </w:p>
    <w:p w:rsidR="001C6A57" w:rsidRDefault="001C6A57" w:rsidP="0024419C">
      <w:pPr>
        <w:jc w:val="both"/>
        <w:rPr>
          <w:rFonts w:asciiTheme="minorHAnsi" w:hAnsiTheme="minorHAnsi"/>
          <w:sz w:val="20"/>
          <w:szCs w:val="20"/>
        </w:rPr>
      </w:pPr>
    </w:p>
    <w:p w:rsidR="001C6A57" w:rsidRDefault="001C6A57" w:rsidP="0024419C">
      <w:pPr>
        <w:jc w:val="both"/>
        <w:rPr>
          <w:rFonts w:asciiTheme="minorHAnsi" w:hAnsiTheme="minorHAnsi"/>
          <w:sz w:val="20"/>
          <w:szCs w:val="20"/>
        </w:rPr>
      </w:pPr>
    </w:p>
    <w:p w:rsidR="001C6A57" w:rsidRDefault="001C6A57" w:rsidP="0024419C">
      <w:pPr>
        <w:jc w:val="both"/>
        <w:rPr>
          <w:rFonts w:asciiTheme="minorHAnsi" w:hAnsiTheme="minorHAnsi"/>
          <w:sz w:val="20"/>
          <w:szCs w:val="20"/>
        </w:rPr>
      </w:pPr>
    </w:p>
    <w:p w:rsidR="001C6A57" w:rsidRDefault="001C6A57" w:rsidP="0024419C">
      <w:pPr>
        <w:jc w:val="both"/>
        <w:rPr>
          <w:rFonts w:asciiTheme="minorHAnsi" w:hAnsiTheme="minorHAnsi"/>
          <w:sz w:val="20"/>
          <w:szCs w:val="20"/>
        </w:rPr>
      </w:pPr>
    </w:p>
    <w:p w:rsidR="001C6A57" w:rsidRPr="001C6A57" w:rsidRDefault="001C6A57" w:rsidP="0024419C">
      <w:pPr>
        <w:jc w:val="both"/>
        <w:rPr>
          <w:rFonts w:asciiTheme="minorHAnsi" w:hAnsiTheme="minorHAnsi"/>
          <w:sz w:val="20"/>
          <w:szCs w:val="20"/>
        </w:rPr>
      </w:pPr>
    </w:p>
    <w:p w:rsidR="00666C64" w:rsidRPr="00666C64" w:rsidRDefault="00666C64" w:rsidP="0066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66C64">
        <w:rPr>
          <w:rFonts w:asciiTheme="minorHAnsi" w:hAnsiTheme="minorHAnsi"/>
          <w:b/>
          <w:bCs/>
          <w:i/>
          <w:iCs/>
          <w:sz w:val="20"/>
          <w:szCs w:val="20"/>
        </w:rPr>
        <w:t>Contacts:</w:t>
      </w:r>
      <w:r w:rsidRPr="00666C64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666C64" w:rsidRPr="00666C64" w:rsidRDefault="00666C64" w:rsidP="0066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66C64">
        <w:rPr>
          <w:rFonts w:asciiTheme="minorHAnsi" w:hAnsiTheme="minorHAnsi"/>
          <w:sz w:val="20"/>
          <w:szCs w:val="20"/>
        </w:rPr>
        <w:t>The Support Services Cluster of the Connexional Team</w:t>
      </w:r>
    </w:p>
    <w:p w:rsidR="00666C64" w:rsidRPr="00666C64" w:rsidRDefault="00666C64" w:rsidP="0066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66C64">
        <w:rPr>
          <w:rFonts w:asciiTheme="minorHAnsi" w:hAnsiTheme="minorHAnsi"/>
          <w:sz w:val="20"/>
          <w:szCs w:val="20"/>
        </w:rPr>
        <w:t>Facilities and Property Coordinator (London).  Tel:  0207 467 5190</w:t>
      </w:r>
    </w:p>
    <w:p w:rsidR="00666C64" w:rsidRPr="00666C64" w:rsidRDefault="00666C64" w:rsidP="0066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66C64">
        <w:rPr>
          <w:rFonts w:asciiTheme="minorHAnsi" w:hAnsiTheme="minorHAnsi"/>
          <w:sz w:val="20"/>
          <w:szCs w:val="20"/>
        </w:rPr>
        <w:t xml:space="preserve">Conservation Officer (Manchester).  Tel: 0161 235 6739  </w:t>
      </w:r>
    </w:p>
    <w:p w:rsidR="00666C64" w:rsidRPr="00666C64" w:rsidRDefault="00666C64" w:rsidP="00666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666C64">
        <w:rPr>
          <w:rFonts w:asciiTheme="minorHAnsi" w:hAnsiTheme="minorHAnsi"/>
          <w:sz w:val="20"/>
          <w:szCs w:val="20"/>
        </w:rPr>
        <w:t>Registered charity no 1132208</w:t>
      </w:r>
    </w:p>
    <w:p w:rsidR="00E724CE" w:rsidRPr="001C6A57" w:rsidRDefault="001B77CC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594995</wp:posOffset>
                </wp:positionV>
                <wp:extent cx="6295390" cy="0"/>
                <wp:effectExtent l="9525" t="13970" r="10160" b="508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B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.25pt;margin-top:46.85pt;width:495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+d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Mk9fMZtM0hrJQ74zukJ/mqnxX9bpFUZUtkw0P021lDcuIzoncp/mI1VNkPXxSDGAIF&#10;wrBOtek9JIwBncJOzred8JNDFD7O0+XsYQm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566420</wp:posOffset>
                </wp:positionV>
                <wp:extent cx="6419850" cy="638175"/>
                <wp:effectExtent l="0" t="4445" r="63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E0" w:rsidRPr="006B26E0" w:rsidRDefault="006B26E0" w:rsidP="006B26E0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B26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First Published October 2014</w:t>
                            </w:r>
                          </w:p>
                          <w:p w:rsidR="006B26E0" w:rsidRPr="006B26E0" w:rsidRDefault="006B26E0" w:rsidP="006B26E0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Am</w:t>
                            </w:r>
                            <w:r w:rsidRPr="006B26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ended May 2017 Version V1.3                                                The Methodist Church </w:t>
                            </w:r>
                            <w:r w:rsidRPr="006B26E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property handbook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5pt;margin-top:44.6pt;width:505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M2ggIAABA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" stroked="f">
                <v:textbox>
                  <w:txbxContent>
                    <w:p w:rsidR="006B26E0" w:rsidRPr="006B26E0" w:rsidRDefault="006B26E0" w:rsidP="006B26E0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B26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First Published October 2014</w:t>
                      </w:r>
                    </w:p>
                    <w:p w:rsidR="006B26E0" w:rsidRPr="006B26E0" w:rsidRDefault="006B26E0" w:rsidP="006B26E0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Am</w:t>
                      </w:r>
                      <w:r w:rsidRPr="006B26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ended May 2017 Version V1.3                                                The Methodist Church </w:t>
                      </w:r>
                      <w:r w:rsidRPr="006B26E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property handbook</w:t>
                      </w:r>
                    </w:p>
                  </w:txbxContent>
                </v:textbox>
              </v:shape>
            </w:pict>
          </mc:Fallback>
        </mc:AlternateContent>
      </w:r>
      <w:r w:rsidR="00E724CE" w:rsidRPr="001C6A57">
        <w:rPr>
          <w:rFonts w:asciiTheme="minorHAnsi" w:hAnsiTheme="minorHAnsi" w:cs="Arial"/>
        </w:rPr>
        <w:br w:type="page"/>
      </w:r>
    </w:p>
    <w:p w:rsidR="00B01890" w:rsidRDefault="00B01890" w:rsidP="00E724CE">
      <w:pPr>
        <w:rPr>
          <w:rFonts w:asciiTheme="minorHAnsi" w:hAnsiTheme="minorHAnsi"/>
          <w:i/>
        </w:rPr>
      </w:pPr>
    </w:p>
    <w:p w:rsidR="00E724CE" w:rsidRPr="001C6A57" w:rsidRDefault="00E724CE" w:rsidP="00E724CE">
      <w:pPr>
        <w:rPr>
          <w:rFonts w:asciiTheme="minorHAnsi" w:hAnsiTheme="minorHAnsi"/>
        </w:rPr>
      </w:pPr>
      <w:r w:rsidRPr="001C6A57">
        <w:rPr>
          <w:rFonts w:asciiTheme="minorHAnsi" w:hAnsiTheme="minorHAnsi"/>
          <w:i/>
        </w:rPr>
        <w:t>Suggested list of items for inclusion in the logbook:</w:t>
      </w:r>
      <w:r w:rsidRPr="001C6A57">
        <w:rPr>
          <w:rFonts w:asciiTheme="minorHAnsi" w:hAnsiTheme="minorHAnsi"/>
          <w:i/>
        </w:rPr>
        <w:tab/>
      </w:r>
      <w:r w:rsidRPr="001C6A57">
        <w:rPr>
          <w:rFonts w:asciiTheme="minorHAnsi" w:hAnsiTheme="minorHAnsi"/>
          <w:i/>
        </w:rPr>
        <w:tab/>
      </w:r>
    </w:p>
    <w:p w:rsidR="00E724CE" w:rsidRPr="001C6A57" w:rsidRDefault="00E724CE" w:rsidP="00E724CE">
      <w:pPr>
        <w:rPr>
          <w:rFonts w:asciiTheme="minorHAnsi" w:hAnsiTheme="minorHAnsi"/>
          <w:b/>
          <w:sz w:val="22"/>
        </w:rPr>
      </w:pPr>
    </w:p>
    <w:p w:rsidR="000B0A61" w:rsidRPr="001C6A57" w:rsidRDefault="00E724CE" w:rsidP="000B0A61">
      <w:pPr>
        <w:rPr>
          <w:rFonts w:asciiTheme="minorHAnsi" w:hAnsiTheme="minorHAnsi"/>
          <w:b/>
        </w:rPr>
      </w:pPr>
      <w:r w:rsidRPr="001C6A57">
        <w:rPr>
          <w:rFonts w:asciiTheme="minorHAnsi" w:hAnsiTheme="minorHAnsi"/>
          <w:b/>
        </w:rPr>
        <w:t>Churches &amp; Chapels:</w:t>
      </w:r>
    </w:p>
    <w:p w:rsidR="000B0A61" w:rsidRPr="001C6A57" w:rsidRDefault="000B0A61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Land Registry documentation (Original deeds to be retained as per SO 903 of CPD Care and Custody of Deeds)</w:t>
      </w:r>
    </w:p>
    <w:p w:rsidR="00E724CE" w:rsidRPr="001C6A57" w:rsidRDefault="00BD5AED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Details of the Annual Return or web page on the consents site where this may be found</w:t>
      </w:r>
    </w:p>
    <w:p w:rsidR="00E724CE" w:rsidRPr="001C6A57" w:rsidRDefault="00DC47C5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Links addresses to Consents web site (</w:t>
      </w:r>
      <w:hyperlink r:id="rId7" w:history="1">
        <w:r w:rsidRPr="001C6A57">
          <w:rPr>
            <w:rStyle w:val="Hyperlink"/>
            <w:rFonts w:asciiTheme="minorHAnsi" w:hAnsiTheme="minorHAnsi"/>
            <w:sz w:val="20"/>
            <w:szCs w:val="20"/>
          </w:rPr>
          <w:t>https://online.methodist.org.uk/login/login</w:t>
        </w:r>
      </w:hyperlink>
      <w:r w:rsidRPr="001C6A57">
        <w:rPr>
          <w:rFonts w:asciiTheme="minorHAnsi" w:hAnsiTheme="minorHAnsi"/>
          <w:sz w:val="20"/>
          <w:szCs w:val="20"/>
        </w:rPr>
        <w:t>) and Property web site (</w:t>
      </w:r>
      <w:hyperlink r:id="rId8" w:history="1">
        <w:r w:rsidR="00C120F4">
          <w:rPr>
            <w:rStyle w:val="Hyperlink"/>
            <w:rFonts w:asciiTheme="minorHAnsi" w:hAnsiTheme="minorHAnsi"/>
            <w:sz w:val="20"/>
            <w:szCs w:val="20"/>
          </w:rPr>
          <w:t xml:space="preserve">https://www.methodist.org.uk/for-churches/property/ </w:t>
        </w:r>
      </w:hyperlink>
      <w:r w:rsidRPr="001C6A57">
        <w:rPr>
          <w:rFonts w:asciiTheme="minorHAnsi" w:hAnsiTheme="minorHAnsi"/>
          <w:sz w:val="20"/>
          <w:szCs w:val="20"/>
        </w:rPr>
        <w:t xml:space="preserve">) 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Quinquennial inspection reports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Details of any building work carried out, </w:t>
      </w:r>
      <w:proofErr w:type="spellStart"/>
      <w:r w:rsidRPr="001C6A57">
        <w:rPr>
          <w:rFonts w:asciiTheme="minorHAnsi" w:hAnsiTheme="minorHAnsi"/>
          <w:sz w:val="20"/>
          <w:szCs w:val="20"/>
        </w:rPr>
        <w:t>eg</w:t>
      </w:r>
      <w:proofErr w:type="spellEnd"/>
      <w:r w:rsidRPr="001C6A57">
        <w:rPr>
          <w:rFonts w:asciiTheme="minorHAnsi" w:hAnsiTheme="minorHAnsi"/>
          <w:sz w:val="20"/>
          <w:szCs w:val="20"/>
        </w:rPr>
        <w:t>: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original enquiry, 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architects/surveyors letters </w:t>
      </w:r>
      <w:proofErr w:type="spellStart"/>
      <w:r w:rsidRPr="001C6A57">
        <w:rPr>
          <w:rFonts w:asciiTheme="minorHAnsi" w:hAnsiTheme="minorHAnsi"/>
          <w:sz w:val="20"/>
          <w:szCs w:val="20"/>
        </w:rPr>
        <w:t>etc</w:t>
      </w:r>
      <w:proofErr w:type="spellEnd"/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quotations/tenders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invoices/certificates </w:t>
      </w:r>
      <w:proofErr w:type="spellStart"/>
      <w:r w:rsidRPr="001C6A57">
        <w:rPr>
          <w:rFonts w:asciiTheme="minorHAnsi" w:hAnsiTheme="minorHAnsi"/>
          <w:sz w:val="20"/>
          <w:szCs w:val="20"/>
        </w:rPr>
        <w:t>etc</w:t>
      </w:r>
      <w:proofErr w:type="spellEnd"/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planning/building regulations consents</w:t>
      </w:r>
    </w:p>
    <w:p w:rsidR="008B19B2" w:rsidRPr="001C6A57" w:rsidRDefault="008B19B2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consent under Sec 98 CPD (Listed Building Works), if required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8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practical completion certificate &amp; final certificate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Electrical inspection reports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Maintenance agreements, </w:t>
      </w:r>
      <w:proofErr w:type="spellStart"/>
      <w:r w:rsidRPr="001C6A57">
        <w:rPr>
          <w:rFonts w:asciiTheme="minorHAnsi" w:hAnsiTheme="minorHAnsi"/>
          <w:sz w:val="20"/>
          <w:szCs w:val="20"/>
        </w:rPr>
        <w:t>eg</w:t>
      </w:r>
      <w:proofErr w:type="spellEnd"/>
      <w:r w:rsidRPr="001C6A57">
        <w:rPr>
          <w:rFonts w:asciiTheme="minorHAnsi" w:hAnsiTheme="minorHAnsi"/>
          <w:sz w:val="20"/>
          <w:szCs w:val="20"/>
        </w:rPr>
        <w:t>: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annual roof maintenance/clearing of gutters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heating 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gas installation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fire alarms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fire extinguishers</w:t>
      </w:r>
    </w:p>
    <w:p w:rsidR="00E724CE" w:rsidRPr="001C6A57" w:rsidRDefault="00E724CE" w:rsidP="00CA0CCD">
      <w:pPr>
        <w:numPr>
          <w:ilvl w:val="1"/>
          <w:numId w:val="15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lightning conductors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Details of quinquennial inspector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Plans o</w:t>
      </w:r>
      <w:r w:rsidR="00DC47C5" w:rsidRPr="001C6A57">
        <w:rPr>
          <w:rFonts w:asciiTheme="minorHAnsi" w:hAnsiTheme="minorHAnsi"/>
          <w:sz w:val="20"/>
          <w:szCs w:val="20"/>
        </w:rPr>
        <w:t>f the church and other drawings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Drainage layouts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Photographs of building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Risk assessments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Fire risk assessment (as required by 2005 fire safety </w:t>
      </w:r>
      <w:proofErr w:type="spellStart"/>
      <w:r w:rsidRPr="001C6A57">
        <w:rPr>
          <w:rFonts w:asciiTheme="minorHAnsi" w:hAnsiTheme="minorHAnsi"/>
          <w:sz w:val="20"/>
          <w:szCs w:val="20"/>
        </w:rPr>
        <w:t>regs</w:t>
      </w:r>
      <w:proofErr w:type="spellEnd"/>
      <w:r w:rsidRPr="001C6A57">
        <w:rPr>
          <w:rFonts w:asciiTheme="minorHAnsi" w:hAnsiTheme="minorHAnsi"/>
          <w:sz w:val="20"/>
          <w:szCs w:val="20"/>
        </w:rPr>
        <w:t>)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Asbestos report (2</w:t>
      </w:r>
      <w:r w:rsidRPr="001C6A57">
        <w:rPr>
          <w:rFonts w:asciiTheme="minorHAnsi" w:hAnsiTheme="minorHAnsi"/>
          <w:sz w:val="20"/>
          <w:szCs w:val="20"/>
          <w:vertAlign w:val="superscript"/>
        </w:rPr>
        <w:t>nd</w:t>
      </w:r>
      <w:r w:rsidRPr="001C6A57">
        <w:rPr>
          <w:rFonts w:asciiTheme="minorHAnsi" w:hAnsiTheme="minorHAnsi"/>
          <w:sz w:val="20"/>
          <w:szCs w:val="20"/>
        </w:rPr>
        <w:t xml:space="preserve"> copy may need to be kept elsewhere,</w:t>
      </w:r>
      <w:r w:rsidR="0024419C" w:rsidRPr="001C6A57">
        <w:rPr>
          <w:rFonts w:asciiTheme="minorHAnsi" w:hAnsiTheme="minorHAnsi"/>
          <w:sz w:val="20"/>
          <w:szCs w:val="20"/>
        </w:rPr>
        <w:t xml:space="preserve"> </w:t>
      </w:r>
      <w:r w:rsidRPr="001C6A57">
        <w:rPr>
          <w:rFonts w:asciiTheme="minorHAnsi" w:hAnsiTheme="minorHAnsi"/>
          <w:sz w:val="20"/>
          <w:szCs w:val="20"/>
        </w:rPr>
        <w:t>as this may be required by fire</w:t>
      </w:r>
      <w:r w:rsidR="00CA0CCD" w:rsidRPr="001C6A57">
        <w:rPr>
          <w:rFonts w:asciiTheme="minorHAnsi" w:hAnsiTheme="minorHAnsi"/>
          <w:sz w:val="20"/>
          <w:szCs w:val="20"/>
        </w:rPr>
        <w:t xml:space="preserve"> </w:t>
      </w:r>
      <w:r w:rsidRPr="001C6A57">
        <w:rPr>
          <w:rFonts w:asciiTheme="minorHAnsi" w:hAnsiTheme="minorHAnsi"/>
          <w:sz w:val="20"/>
          <w:szCs w:val="20"/>
        </w:rPr>
        <w:t>brigade in event of fire)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Disabled access reports (the ‘access audit’)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Insurance documents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Old insurance cover notes (which legally have to be kept for 40 years)</w:t>
      </w:r>
    </w:p>
    <w:p w:rsidR="00E724CE" w:rsidRPr="001C6A57" w:rsidRDefault="00E724CE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Legal agreements (</w:t>
      </w:r>
      <w:proofErr w:type="spellStart"/>
      <w:r w:rsidRPr="001C6A57">
        <w:rPr>
          <w:rFonts w:asciiTheme="minorHAnsi" w:hAnsiTheme="minorHAnsi"/>
          <w:sz w:val="20"/>
          <w:szCs w:val="20"/>
        </w:rPr>
        <w:t>eg</w:t>
      </w:r>
      <w:proofErr w:type="spellEnd"/>
      <w:r w:rsidRPr="001C6A57">
        <w:rPr>
          <w:rFonts w:asciiTheme="minorHAnsi" w:hAnsiTheme="minorHAnsi"/>
          <w:sz w:val="20"/>
          <w:szCs w:val="20"/>
        </w:rPr>
        <w:t xml:space="preserve"> licences, party wall agreements, easements </w:t>
      </w:r>
      <w:proofErr w:type="spellStart"/>
      <w:r w:rsidRPr="001C6A57">
        <w:rPr>
          <w:rFonts w:asciiTheme="minorHAnsi" w:hAnsiTheme="minorHAnsi"/>
          <w:sz w:val="20"/>
          <w:szCs w:val="20"/>
        </w:rPr>
        <w:t>etc</w:t>
      </w:r>
      <w:proofErr w:type="spellEnd"/>
      <w:r w:rsidRPr="001C6A57">
        <w:rPr>
          <w:rFonts w:asciiTheme="minorHAnsi" w:hAnsiTheme="minorHAnsi"/>
          <w:sz w:val="20"/>
          <w:szCs w:val="20"/>
        </w:rPr>
        <w:t>)</w:t>
      </w:r>
    </w:p>
    <w:p w:rsidR="00E724CE" w:rsidRPr="001C6A57" w:rsidRDefault="00CA0CCD" w:rsidP="00CA0CCD">
      <w:pPr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Public Entertainment</w:t>
      </w:r>
      <w:r w:rsidR="00E724CE" w:rsidRPr="001C6A57">
        <w:rPr>
          <w:rFonts w:asciiTheme="minorHAnsi" w:hAnsiTheme="minorHAnsi"/>
          <w:sz w:val="20"/>
          <w:szCs w:val="20"/>
        </w:rPr>
        <w:t xml:space="preserve"> licence</w:t>
      </w:r>
      <w:r w:rsidRPr="001C6A57">
        <w:rPr>
          <w:rFonts w:asciiTheme="minorHAnsi" w:hAnsiTheme="minorHAnsi"/>
          <w:sz w:val="20"/>
          <w:szCs w:val="20"/>
        </w:rPr>
        <w:t>s</w:t>
      </w:r>
      <w:r w:rsidR="00E724CE" w:rsidRPr="001C6A57">
        <w:rPr>
          <w:rFonts w:asciiTheme="minorHAnsi" w:hAnsiTheme="minorHAnsi"/>
          <w:sz w:val="20"/>
          <w:szCs w:val="20"/>
        </w:rPr>
        <w:t xml:space="preserve"> (or letter confirming one is not necessary)</w:t>
      </w:r>
    </w:p>
    <w:p w:rsidR="00E724CE" w:rsidRPr="001C6A57" w:rsidRDefault="00E724CE" w:rsidP="00E724CE">
      <w:pPr>
        <w:rPr>
          <w:rFonts w:asciiTheme="minorHAnsi" w:hAnsiTheme="minorHAnsi"/>
          <w:sz w:val="22"/>
        </w:rPr>
      </w:pPr>
    </w:p>
    <w:p w:rsidR="0024419C" w:rsidRPr="001C6A57" w:rsidRDefault="0024419C" w:rsidP="00E724CE">
      <w:pPr>
        <w:rPr>
          <w:rFonts w:asciiTheme="minorHAnsi" w:hAnsiTheme="minorHAnsi"/>
          <w:b/>
        </w:rPr>
      </w:pPr>
      <w:r w:rsidRPr="001C6A57">
        <w:rPr>
          <w:rFonts w:asciiTheme="minorHAnsi" w:hAnsiTheme="minorHAnsi"/>
          <w:b/>
        </w:rPr>
        <w:t>Length of time for keeping records</w:t>
      </w:r>
    </w:p>
    <w:p w:rsidR="001E7189" w:rsidRPr="001C6A57" w:rsidRDefault="001E7189" w:rsidP="00CA0CCD">
      <w:pPr>
        <w:ind w:left="720"/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The Methodist Church publication Guidance of Best Practice in Retaining Records is available on the Methodist website </w:t>
      </w:r>
      <w:r w:rsidR="001B77CC">
        <w:rPr>
          <w:rFonts w:asciiTheme="minorHAnsi" w:hAnsiTheme="minorHAnsi" w:cs="Arial"/>
          <w:color w:val="006621"/>
          <w:sz w:val="20"/>
          <w:szCs w:val="20"/>
          <w:shd w:val="clear" w:color="auto" w:fill="FFFFFF"/>
        </w:rPr>
        <w:t>(</w:t>
      </w:r>
      <w:hyperlink r:id="rId9" w:history="1">
        <w:r w:rsidR="001B77CC" w:rsidRPr="00563DE6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</w:rPr>
          <w:t>http://www.methodist.org.uk/for-ministers-and-office-holders/office</w:t>
        </w:r>
        <w:r w:rsidR="001B77CC" w:rsidRPr="00563DE6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</w:rPr>
          <w:t>-</w:t>
        </w:r>
        <w:r w:rsidR="001B77CC" w:rsidRPr="00563DE6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</w:rPr>
          <w:t>holders/archivists/</w:t>
        </w:r>
      </w:hyperlink>
      <w:bookmarkStart w:id="0" w:name="_GoBack"/>
      <w:bookmarkEnd w:id="0"/>
      <w:r w:rsidR="001B77CC">
        <w:rPr>
          <w:rFonts w:asciiTheme="minorHAnsi" w:hAnsiTheme="minorHAnsi" w:cs="Arial"/>
          <w:color w:val="006621"/>
          <w:sz w:val="20"/>
          <w:szCs w:val="20"/>
          <w:shd w:val="clear" w:color="auto" w:fill="FFFFFF"/>
        </w:rPr>
        <w:t xml:space="preserve">) </w:t>
      </w:r>
    </w:p>
    <w:p w:rsidR="001C6A57" w:rsidRDefault="001C6A57" w:rsidP="00E724CE">
      <w:pPr>
        <w:rPr>
          <w:rFonts w:asciiTheme="minorHAnsi" w:hAnsiTheme="minorHAnsi"/>
          <w:sz w:val="20"/>
          <w:szCs w:val="20"/>
        </w:rPr>
      </w:pPr>
    </w:p>
    <w:p w:rsidR="00E724CE" w:rsidRPr="001C6A57" w:rsidRDefault="00E724CE" w:rsidP="00E724CE">
      <w:pPr>
        <w:rPr>
          <w:rFonts w:asciiTheme="minorHAnsi" w:hAnsiTheme="minorHAnsi"/>
          <w:b/>
        </w:rPr>
      </w:pPr>
      <w:r w:rsidRPr="001C6A57">
        <w:rPr>
          <w:rFonts w:asciiTheme="minorHAnsi" w:hAnsiTheme="minorHAnsi"/>
          <w:b/>
        </w:rPr>
        <w:t>Manses</w:t>
      </w:r>
    </w:p>
    <w:p w:rsidR="00E724CE" w:rsidRPr="001C6A57" w:rsidRDefault="0024666C" w:rsidP="00CA0CCD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Although there</w:t>
      </w:r>
      <w:r w:rsidR="001B77CC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is legally no landlord/tenant relationship, m</w:t>
      </w:r>
      <w:r w:rsidR="008764E5" w:rsidRPr="001C6A57">
        <w:rPr>
          <w:rFonts w:asciiTheme="minorHAnsi" w:hAnsiTheme="minorHAnsi"/>
          <w:i/>
          <w:sz w:val="20"/>
          <w:szCs w:val="20"/>
        </w:rPr>
        <w:t xml:space="preserve">anses should be treated as accommodation to be “rented” to the incumbent by the Circuit as “landlord” and </w:t>
      </w:r>
      <w:r>
        <w:rPr>
          <w:rFonts w:asciiTheme="minorHAnsi" w:hAnsiTheme="minorHAnsi"/>
          <w:i/>
          <w:sz w:val="20"/>
          <w:szCs w:val="20"/>
        </w:rPr>
        <w:t>some</w:t>
      </w:r>
      <w:r w:rsidR="008764E5" w:rsidRPr="001C6A57">
        <w:rPr>
          <w:rFonts w:asciiTheme="minorHAnsi" w:hAnsiTheme="minorHAnsi"/>
          <w:i/>
          <w:sz w:val="20"/>
          <w:szCs w:val="20"/>
        </w:rPr>
        <w:t xml:space="preserve"> of the Landlord and Tenant Act requirements </w:t>
      </w:r>
      <w:r>
        <w:rPr>
          <w:rFonts w:asciiTheme="minorHAnsi" w:hAnsiTheme="minorHAnsi"/>
          <w:i/>
          <w:sz w:val="20"/>
          <w:szCs w:val="20"/>
        </w:rPr>
        <w:t xml:space="preserve">will </w:t>
      </w:r>
      <w:r w:rsidR="008764E5" w:rsidRPr="001C6A57">
        <w:rPr>
          <w:rFonts w:asciiTheme="minorHAnsi" w:hAnsiTheme="minorHAnsi"/>
          <w:i/>
          <w:sz w:val="20"/>
          <w:szCs w:val="20"/>
        </w:rPr>
        <w:t>apply.  Members of the public have access (albeit by invitation) and Part M of the Building Regulations (access and use of buildings) will apply for any alteration and improvement work to the Ground Floor together with access drives and pathways.</w:t>
      </w:r>
    </w:p>
    <w:p w:rsidR="00101FE1" w:rsidRPr="001C6A57" w:rsidRDefault="00101FE1" w:rsidP="00101FE1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Land Registry documentation (Original deeds to be retained as per SO 903 of CPD Care and Custody of Deeds)</w:t>
      </w:r>
    </w:p>
    <w:p w:rsidR="00101FE1" w:rsidRPr="001C6A57" w:rsidRDefault="00101FE1" w:rsidP="00101FE1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Details of the Annual Return or web page on the consents site where this may be found</w:t>
      </w:r>
    </w:p>
    <w:p w:rsidR="00E724CE" w:rsidRPr="001C6A57" w:rsidRDefault="008764E5" w:rsidP="00CA0CC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T</w:t>
      </w:r>
      <w:r w:rsidR="00E724CE" w:rsidRPr="001C6A57">
        <w:rPr>
          <w:rFonts w:asciiTheme="minorHAnsi" w:hAnsiTheme="minorHAnsi"/>
          <w:sz w:val="20"/>
          <w:szCs w:val="20"/>
        </w:rPr>
        <w:t xml:space="preserve">rustees are recommended to ensure suitable provision </w:t>
      </w:r>
      <w:r w:rsidRPr="001C6A57">
        <w:rPr>
          <w:rFonts w:asciiTheme="minorHAnsi" w:hAnsiTheme="minorHAnsi"/>
          <w:sz w:val="20"/>
          <w:szCs w:val="20"/>
        </w:rPr>
        <w:t xml:space="preserve">for disabled access </w:t>
      </w:r>
      <w:r w:rsidR="00E724CE" w:rsidRPr="001C6A57">
        <w:rPr>
          <w:rFonts w:asciiTheme="minorHAnsi" w:hAnsiTheme="minorHAnsi"/>
          <w:sz w:val="20"/>
          <w:szCs w:val="20"/>
        </w:rPr>
        <w:t>wherever p</w:t>
      </w:r>
      <w:r w:rsidRPr="001C6A57">
        <w:rPr>
          <w:rFonts w:asciiTheme="minorHAnsi" w:hAnsiTheme="minorHAnsi"/>
          <w:sz w:val="20"/>
          <w:szCs w:val="20"/>
        </w:rPr>
        <w:t>ossible</w:t>
      </w:r>
    </w:p>
    <w:p w:rsidR="00E724CE" w:rsidRPr="001C6A57" w:rsidRDefault="00E724CE" w:rsidP="00CA0CC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 xml:space="preserve">Risk assessments are recommended good practice </w:t>
      </w:r>
    </w:p>
    <w:p w:rsidR="00E724CE" w:rsidRPr="001C6A57" w:rsidRDefault="00E724CE" w:rsidP="00CA0CC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An asbestos</w:t>
      </w:r>
      <w:r w:rsidR="00CD2CF2" w:rsidRPr="001C6A57">
        <w:rPr>
          <w:rFonts w:asciiTheme="minorHAnsi" w:hAnsiTheme="minorHAnsi"/>
          <w:sz w:val="20"/>
          <w:szCs w:val="20"/>
        </w:rPr>
        <w:t xml:space="preserve"> and a legionella</w:t>
      </w:r>
      <w:r w:rsidRPr="001C6A57">
        <w:rPr>
          <w:rFonts w:asciiTheme="minorHAnsi" w:hAnsiTheme="minorHAnsi"/>
          <w:sz w:val="20"/>
          <w:szCs w:val="20"/>
        </w:rPr>
        <w:t xml:space="preserve"> risk assessment</w:t>
      </w:r>
      <w:r w:rsidR="00CD2CF2" w:rsidRPr="001C6A57">
        <w:rPr>
          <w:rFonts w:asciiTheme="minorHAnsi" w:hAnsiTheme="minorHAnsi"/>
          <w:sz w:val="20"/>
          <w:szCs w:val="20"/>
        </w:rPr>
        <w:t>s</w:t>
      </w:r>
      <w:r w:rsidRPr="001C6A57">
        <w:rPr>
          <w:rFonts w:asciiTheme="minorHAnsi" w:hAnsiTheme="minorHAnsi"/>
          <w:sz w:val="20"/>
          <w:szCs w:val="20"/>
        </w:rPr>
        <w:t xml:space="preserve"> </w:t>
      </w:r>
      <w:r w:rsidR="00CD2CF2" w:rsidRPr="001C6A57">
        <w:rPr>
          <w:rFonts w:asciiTheme="minorHAnsi" w:hAnsiTheme="minorHAnsi"/>
          <w:sz w:val="20"/>
          <w:szCs w:val="20"/>
        </w:rPr>
        <w:t>are</w:t>
      </w:r>
      <w:r w:rsidRPr="001C6A57">
        <w:rPr>
          <w:rFonts w:asciiTheme="minorHAnsi" w:hAnsiTheme="minorHAnsi"/>
          <w:sz w:val="20"/>
          <w:szCs w:val="20"/>
        </w:rPr>
        <w:t xml:space="preserve"> </w:t>
      </w:r>
      <w:r w:rsidR="008764E5" w:rsidRPr="001C6A57">
        <w:rPr>
          <w:rFonts w:asciiTheme="minorHAnsi" w:hAnsiTheme="minorHAnsi"/>
          <w:sz w:val="20"/>
          <w:szCs w:val="20"/>
        </w:rPr>
        <w:t>recommended</w:t>
      </w:r>
    </w:p>
    <w:p w:rsidR="00E724CE" w:rsidRPr="001C6A57" w:rsidRDefault="00E724CE" w:rsidP="00CA0CC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An annual manse stewards’ report is required</w:t>
      </w:r>
    </w:p>
    <w:p w:rsidR="008764E5" w:rsidRPr="001C6A57" w:rsidRDefault="008764E5" w:rsidP="00CA0CCD">
      <w:pPr>
        <w:numPr>
          <w:ilvl w:val="0"/>
          <w:numId w:val="16"/>
        </w:numPr>
        <w:rPr>
          <w:rFonts w:asciiTheme="minorHAnsi" w:hAnsiTheme="minorHAnsi"/>
          <w:sz w:val="20"/>
          <w:szCs w:val="20"/>
        </w:rPr>
      </w:pPr>
      <w:r w:rsidRPr="001C6A57">
        <w:rPr>
          <w:rFonts w:asciiTheme="minorHAnsi" w:hAnsiTheme="minorHAnsi"/>
          <w:sz w:val="20"/>
          <w:szCs w:val="20"/>
        </w:rPr>
        <w:t>Other requirements as listed for churc</w:t>
      </w:r>
      <w:r w:rsidR="003978AD" w:rsidRPr="001C6A57">
        <w:rPr>
          <w:rFonts w:asciiTheme="minorHAnsi" w:hAnsiTheme="minorHAnsi"/>
          <w:sz w:val="20"/>
          <w:szCs w:val="20"/>
        </w:rPr>
        <w:t xml:space="preserve">hes – electrical, gas, fire </w:t>
      </w:r>
      <w:proofErr w:type="spellStart"/>
      <w:r w:rsidR="003978AD" w:rsidRPr="001C6A57">
        <w:rPr>
          <w:rFonts w:asciiTheme="minorHAnsi" w:hAnsiTheme="minorHAnsi"/>
          <w:sz w:val="20"/>
          <w:szCs w:val="20"/>
        </w:rPr>
        <w:t>etc</w:t>
      </w:r>
      <w:proofErr w:type="spellEnd"/>
    </w:p>
    <w:p w:rsidR="001C6A57" w:rsidRPr="001C6A57" w:rsidRDefault="001C6A57" w:rsidP="00E724CE">
      <w:pPr>
        <w:rPr>
          <w:rFonts w:asciiTheme="minorHAnsi" w:hAnsiTheme="minorHAnsi"/>
          <w:sz w:val="22"/>
        </w:rPr>
      </w:pPr>
    </w:p>
    <w:p w:rsidR="00E724CE" w:rsidRPr="001C6A57" w:rsidRDefault="00E724CE" w:rsidP="00E724CE">
      <w:pPr>
        <w:rPr>
          <w:rFonts w:asciiTheme="minorHAnsi" w:hAnsiTheme="minorHAnsi"/>
        </w:rPr>
      </w:pPr>
      <w:r w:rsidRPr="001C6A57">
        <w:rPr>
          <w:rFonts w:asciiTheme="minorHAnsi" w:hAnsiTheme="minorHAnsi"/>
          <w:b/>
        </w:rPr>
        <w:t>Property rented out</w:t>
      </w:r>
    </w:p>
    <w:p w:rsidR="00B01890" w:rsidRDefault="001B77CC" w:rsidP="00B01890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427990</wp:posOffset>
                </wp:positionV>
                <wp:extent cx="6295390" cy="0"/>
                <wp:effectExtent l="9525" t="8890" r="1016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5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723B" id="AutoShape 10" o:spid="_x0000_s1026" type="#_x0000_t32" style="position:absolute;margin-left:18.75pt;margin-top:33.7pt;width:495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uA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"/>
            </w:pict>
          </mc:Fallback>
        </mc:AlternateContent>
      </w:r>
      <w:r>
        <w:rPr>
          <w:rFonts w:asciiTheme="minorHAnsi" w:hAnsi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370840</wp:posOffset>
                </wp:positionV>
                <wp:extent cx="6419850" cy="638175"/>
                <wp:effectExtent l="0" t="0" r="635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E0" w:rsidRPr="006B26E0" w:rsidRDefault="006B26E0" w:rsidP="006B26E0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6B26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First Published October 2014</w:t>
                            </w:r>
                          </w:p>
                          <w:p w:rsidR="006B26E0" w:rsidRPr="006B26E0" w:rsidRDefault="006B26E0" w:rsidP="006B26E0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Am</w:t>
                            </w:r>
                            <w:r w:rsidRPr="006B26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ended </w:t>
                            </w:r>
                            <w:r w:rsidR="001B77CC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June 2018 Version V1.4</w:t>
                            </w:r>
                            <w:r w:rsidRPr="006B26E0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                                               The Methodist Church </w:t>
                            </w:r>
                            <w:r w:rsidRPr="006B26E0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property handbook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.95pt;margin-top:29.2pt;width:505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" stroked="f">
                <v:textbox>
                  <w:txbxContent>
                    <w:p w:rsidR="006B26E0" w:rsidRPr="006B26E0" w:rsidRDefault="006B26E0" w:rsidP="006B26E0">
                      <w:pP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6B26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First Published October 2014</w:t>
                      </w:r>
                    </w:p>
                    <w:p w:rsidR="006B26E0" w:rsidRPr="006B26E0" w:rsidRDefault="006B26E0" w:rsidP="006B26E0">
                      <w:pP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Am</w:t>
                      </w:r>
                      <w:r w:rsidRPr="006B26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ended </w:t>
                      </w:r>
                      <w:r w:rsidR="001B77CC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June 2018 Version V1.4</w:t>
                      </w:r>
                      <w:r w:rsidRPr="006B26E0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                                               The Methodist Church </w:t>
                      </w:r>
                      <w:r w:rsidRPr="006B26E0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property handbook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1047750</wp:posOffset>
                </wp:positionV>
                <wp:extent cx="1064895" cy="2667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AED" w:rsidRDefault="00BD5A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4.5pt;margin-top:82.5pt;width:83.8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" stroked="f">
                <v:textbox style="mso-fit-shape-to-text:t">
                  <w:txbxContent>
                    <w:p w:rsidR="00BD5AED" w:rsidRDefault="00BD5AED"/>
                  </w:txbxContent>
                </v:textbox>
              </v:shape>
            </w:pict>
          </mc:Fallback>
        </mc:AlternateContent>
      </w:r>
      <w:r w:rsidR="00E724CE" w:rsidRPr="001C6A57">
        <w:rPr>
          <w:rFonts w:asciiTheme="minorHAnsi" w:hAnsiTheme="minorHAnsi"/>
          <w:i/>
          <w:sz w:val="20"/>
          <w:szCs w:val="20"/>
        </w:rPr>
        <w:t xml:space="preserve">Trustees should be aware that there </w:t>
      </w:r>
      <w:proofErr w:type="gramStart"/>
      <w:r w:rsidR="00E724CE" w:rsidRPr="001C6A57">
        <w:rPr>
          <w:rFonts w:asciiTheme="minorHAnsi" w:hAnsiTheme="minorHAnsi"/>
          <w:i/>
          <w:sz w:val="20"/>
          <w:szCs w:val="20"/>
        </w:rPr>
        <w:t>may</w:t>
      </w:r>
      <w:proofErr w:type="gramEnd"/>
      <w:r w:rsidR="00E724CE" w:rsidRPr="001C6A57">
        <w:rPr>
          <w:rFonts w:asciiTheme="minorHAnsi" w:hAnsiTheme="minorHAnsi"/>
          <w:i/>
          <w:sz w:val="20"/>
          <w:szCs w:val="20"/>
        </w:rPr>
        <w:t xml:space="preserve"> be additional obligations, required by the Landlord and Tenant Act and other legislation.</w:t>
      </w:r>
    </w:p>
    <w:p w:rsidR="00B01890" w:rsidRPr="001C6A57" w:rsidRDefault="00B01890">
      <w:pPr>
        <w:rPr>
          <w:rFonts w:asciiTheme="minorHAnsi" w:hAnsiTheme="minorHAnsi" w:cs="Arial"/>
        </w:rPr>
        <w:sectPr w:rsidR="00B01890" w:rsidRPr="001C6A57" w:rsidSect="001C6A57">
          <w:footerReference w:type="even" r:id="rId10"/>
          <w:footerReference w:type="first" r:id="rId11"/>
          <w:type w:val="continuous"/>
          <w:pgSz w:w="11907" w:h="16839" w:code="9"/>
          <w:pgMar w:top="720" w:right="720" w:bottom="1276" w:left="720" w:header="0" w:footer="234" w:gutter="0"/>
          <w:cols w:space="708"/>
          <w:titlePg/>
          <w:docGrid w:linePitch="360"/>
        </w:sectPr>
      </w:pPr>
    </w:p>
    <w:p w:rsidR="009632BD" w:rsidRPr="001C6A57" w:rsidRDefault="009632BD" w:rsidP="009632BD">
      <w:pPr>
        <w:jc w:val="center"/>
        <w:rPr>
          <w:rFonts w:asciiTheme="minorHAnsi" w:hAnsiTheme="minorHAnsi" w:cs="Arial"/>
          <w:b/>
        </w:rPr>
      </w:pPr>
    </w:p>
    <w:p w:rsidR="00845494" w:rsidRDefault="00845494" w:rsidP="009632BD">
      <w:pPr>
        <w:jc w:val="center"/>
        <w:rPr>
          <w:rFonts w:asciiTheme="minorHAnsi" w:hAnsiTheme="minorHAnsi" w:cs="Arial"/>
          <w:b/>
        </w:rPr>
      </w:pPr>
    </w:p>
    <w:p w:rsidR="00663101" w:rsidRPr="001C6A57" w:rsidRDefault="00663101" w:rsidP="009632BD">
      <w:pPr>
        <w:jc w:val="center"/>
        <w:rPr>
          <w:rFonts w:asciiTheme="minorHAnsi" w:hAnsiTheme="minorHAnsi" w:cs="Arial"/>
          <w:b/>
        </w:rPr>
      </w:pPr>
      <w:r w:rsidRPr="001C6A57">
        <w:rPr>
          <w:rFonts w:asciiTheme="minorHAnsi" w:hAnsiTheme="minorHAnsi" w:cs="Arial"/>
          <w:b/>
        </w:rPr>
        <w:t>THE METHODIST CHURCH</w:t>
      </w:r>
      <w:r w:rsidRPr="001C6A57">
        <w:rPr>
          <w:rFonts w:asciiTheme="minorHAnsi" w:hAnsiTheme="minorHAnsi" w:cs="Arial"/>
          <w:b/>
        </w:rPr>
        <w:tab/>
      </w:r>
      <w:r w:rsidRPr="001C6A57">
        <w:rPr>
          <w:rFonts w:asciiTheme="minorHAnsi" w:hAnsiTheme="minorHAnsi" w:cs="Arial"/>
          <w:b/>
        </w:rPr>
        <w:tab/>
      </w:r>
      <w:r w:rsidRPr="001C6A57">
        <w:rPr>
          <w:rFonts w:asciiTheme="minorHAnsi" w:hAnsiTheme="minorHAnsi" w:cs="Arial"/>
          <w:b/>
        </w:rPr>
        <w:tab/>
        <w:t>:</w:t>
      </w:r>
      <w:r w:rsidRPr="001C6A57">
        <w:rPr>
          <w:rFonts w:asciiTheme="minorHAnsi" w:hAnsiTheme="minorHAnsi" w:cs="Arial"/>
          <w:b/>
        </w:rPr>
        <w:tab/>
      </w:r>
      <w:r w:rsidRPr="001C6A57">
        <w:rPr>
          <w:rFonts w:asciiTheme="minorHAnsi" w:hAnsiTheme="minorHAnsi" w:cs="Arial"/>
          <w:b/>
        </w:rPr>
        <w:tab/>
        <w:t xml:space="preserve">LOG BOOK </w:t>
      </w:r>
      <w:r w:rsidR="00560177" w:rsidRPr="001C6A57">
        <w:rPr>
          <w:rFonts w:asciiTheme="minorHAnsi" w:hAnsiTheme="minorHAnsi" w:cs="Arial"/>
          <w:b/>
        </w:rPr>
        <w:t>SUMMARY</w:t>
      </w:r>
    </w:p>
    <w:p w:rsidR="00101FE1" w:rsidRPr="001C6A57" w:rsidRDefault="00101FE1" w:rsidP="009632BD">
      <w:pPr>
        <w:jc w:val="center"/>
        <w:rPr>
          <w:rFonts w:asciiTheme="minorHAnsi" w:hAnsiTheme="minorHAnsi" w:cs="Arial"/>
          <w:b/>
        </w:rPr>
      </w:pPr>
    </w:p>
    <w:p w:rsidR="00663101" w:rsidRPr="001C6A57" w:rsidRDefault="00663101" w:rsidP="00663101">
      <w:pPr>
        <w:jc w:val="center"/>
        <w:rPr>
          <w:rFonts w:asciiTheme="minorHAnsi" w:hAnsiTheme="minorHAnsi" w:cs="Arial"/>
          <w:sz w:val="20"/>
          <w:szCs w:val="20"/>
        </w:rPr>
      </w:pPr>
    </w:p>
    <w:p w:rsidR="00663101" w:rsidRPr="001C6A57" w:rsidRDefault="00560177" w:rsidP="00663101">
      <w:pPr>
        <w:rPr>
          <w:rFonts w:asciiTheme="minorHAnsi" w:hAnsiTheme="minorHAnsi" w:cs="Arial"/>
          <w:sz w:val="20"/>
          <w:szCs w:val="20"/>
        </w:rPr>
      </w:pPr>
      <w:r w:rsidRPr="001C6A57">
        <w:rPr>
          <w:rFonts w:asciiTheme="minorHAnsi" w:hAnsiTheme="minorHAnsi" w:cs="Arial"/>
          <w:sz w:val="20"/>
          <w:szCs w:val="20"/>
        </w:rPr>
        <w:t xml:space="preserve">List below all </w:t>
      </w:r>
      <w:r w:rsidR="00E724CE" w:rsidRPr="001C6A57">
        <w:rPr>
          <w:rFonts w:asciiTheme="minorHAnsi" w:hAnsiTheme="minorHAnsi" w:cs="Arial"/>
          <w:sz w:val="20"/>
          <w:szCs w:val="20"/>
        </w:rPr>
        <w:t>work related to the property</w:t>
      </w:r>
      <w:r w:rsidRPr="001C6A57">
        <w:rPr>
          <w:rFonts w:asciiTheme="minorHAnsi" w:hAnsiTheme="minorHAnsi" w:cs="Arial"/>
          <w:sz w:val="20"/>
          <w:szCs w:val="20"/>
        </w:rPr>
        <w:t xml:space="preserve"> e.g. </w:t>
      </w:r>
      <w:r w:rsidR="00663101" w:rsidRPr="001C6A57">
        <w:rPr>
          <w:rFonts w:asciiTheme="minorHAnsi" w:hAnsiTheme="minorHAnsi" w:cs="Arial"/>
          <w:sz w:val="20"/>
          <w:szCs w:val="20"/>
        </w:rPr>
        <w:t>maintenance, servicing, repairs, conservation wor</w:t>
      </w:r>
      <w:r w:rsidR="00E724CE" w:rsidRPr="001C6A57">
        <w:rPr>
          <w:rFonts w:asciiTheme="minorHAnsi" w:hAnsiTheme="minorHAnsi" w:cs="Arial"/>
          <w:sz w:val="20"/>
          <w:szCs w:val="20"/>
        </w:rPr>
        <w:t>ks, alterations and extensions.</w:t>
      </w:r>
    </w:p>
    <w:p w:rsidR="00663101" w:rsidRPr="001C6A57" w:rsidRDefault="00663101" w:rsidP="00663101">
      <w:pPr>
        <w:rPr>
          <w:rFonts w:asciiTheme="minorHAnsi" w:hAnsiTheme="minorHAnsi" w:cs="Arial"/>
          <w:sz w:val="20"/>
          <w:szCs w:val="20"/>
        </w:rPr>
      </w:pPr>
    </w:p>
    <w:p w:rsidR="00663101" w:rsidRPr="001C6A57" w:rsidRDefault="00560177" w:rsidP="00663101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1C6A57">
        <w:rPr>
          <w:rFonts w:asciiTheme="minorHAnsi" w:hAnsiTheme="minorHAnsi" w:cs="Arial"/>
          <w:sz w:val="20"/>
          <w:szCs w:val="20"/>
        </w:rPr>
        <w:t xml:space="preserve">We suggest that the following </w:t>
      </w:r>
      <w:r w:rsidR="00E724CE" w:rsidRPr="001C6A57">
        <w:rPr>
          <w:rFonts w:asciiTheme="minorHAnsi" w:hAnsiTheme="minorHAnsi" w:cs="Arial"/>
          <w:sz w:val="20"/>
          <w:szCs w:val="20"/>
        </w:rPr>
        <w:t xml:space="preserve">list </w:t>
      </w:r>
      <w:r w:rsidRPr="001C6A57">
        <w:rPr>
          <w:rFonts w:asciiTheme="minorHAnsi" w:hAnsiTheme="minorHAnsi" w:cs="Arial"/>
          <w:sz w:val="20"/>
          <w:szCs w:val="20"/>
        </w:rPr>
        <w:t xml:space="preserve">should comprise just a summary, with full details included later in the </w:t>
      </w:r>
      <w:proofErr w:type="gramStart"/>
      <w:r w:rsidRPr="001C6A57">
        <w:rPr>
          <w:rFonts w:asciiTheme="minorHAnsi" w:hAnsiTheme="minorHAnsi" w:cs="Arial"/>
          <w:sz w:val="20"/>
          <w:szCs w:val="20"/>
        </w:rPr>
        <w:t>log book</w:t>
      </w:r>
      <w:proofErr w:type="gramEnd"/>
      <w:r w:rsidRPr="001C6A57">
        <w:rPr>
          <w:rFonts w:asciiTheme="minorHAnsi" w:hAnsiTheme="minorHAnsi" w:cs="Arial"/>
          <w:sz w:val="20"/>
          <w:szCs w:val="20"/>
        </w:rPr>
        <w:t xml:space="preserve"> or elsewhere.</w:t>
      </w:r>
    </w:p>
    <w:p w:rsidR="00663101" w:rsidRPr="001C6A57" w:rsidRDefault="00663101" w:rsidP="00663101">
      <w:pPr>
        <w:ind w:left="360"/>
        <w:rPr>
          <w:rFonts w:asciiTheme="minorHAnsi" w:hAnsiTheme="minorHAnsi" w:cs="Arial"/>
          <w:sz w:val="20"/>
          <w:szCs w:val="20"/>
        </w:rPr>
      </w:pPr>
    </w:p>
    <w:p w:rsidR="00663101" w:rsidRPr="001C6A57" w:rsidRDefault="00663101" w:rsidP="00663101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1C6A57">
        <w:rPr>
          <w:rFonts w:asciiTheme="minorHAnsi" w:hAnsiTheme="minorHAnsi" w:cs="Arial"/>
          <w:sz w:val="20"/>
          <w:szCs w:val="20"/>
        </w:rPr>
        <w:t>Please note any related documents and record where they are stored for safekeeping if too bulky to file in this Log Book.  Such documents may include formal appr</w:t>
      </w:r>
      <w:r w:rsidR="00E724CE" w:rsidRPr="001C6A57">
        <w:rPr>
          <w:rFonts w:asciiTheme="minorHAnsi" w:hAnsiTheme="minorHAnsi" w:cs="Arial"/>
          <w:sz w:val="20"/>
          <w:szCs w:val="20"/>
        </w:rPr>
        <w:t>ovals, drawings</w:t>
      </w:r>
      <w:r w:rsidRPr="001C6A57">
        <w:rPr>
          <w:rFonts w:asciiTheme="minorHAnsi" w:hAnsiTheme="minorHAnsi" w:cs="Arial"/>
          <w:sz w:val="20"/>
          <w:szCs w:val="20"/>
        </w:rPr>
        <w:t xml:space="preserve">, specifications, </w:t>
      </w:r>
      <w:proofErr w:type="gramStart"/>
      <w:r w:rsidRPr="001C6A57">
        <w:rPr>
          <w:rFonts w:asciiTheme="minorHAnsi" w:hAnsiTheme="minorHAnsi" w:cs="Arial"/>
          <w:sz w:val="20"/>
          <w:szCs w:val="20"/>
        </w:rPr>
        <w:t>bills</w:t>
      </w:r>
      <w:proofErr w:type="gramEnd"/>
      <w:r w:rsidRPr="001C6A57">
        <w:rPr>
          <w:rFonts w:asciiTheme="minorHAnsi" w:hAnsiTheme="minorHAnsi" w:cs="Arial"/>
          <w:sz w:val="20"/>
          <w:szCs w:val="20"/>
        </w:rPr>
        <w:t xml:space="preserve"> of quantities, tenders, contracts and certificates.</w:t>
      </w:r>
    </w:p>
    <w:p w:rsidR="00592C68" w:rsidRPr="001C6A57" w:rsidRDefault="00592C68" w:rsidP="00592C68">
      <w:pPr>
        <w:rPr>
          <w:rFonts w:asciiTheme="minorHAnsi" w:hAnsiTheme="minorHAnsi" w:cs="Arial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2353"/>
        <w:gridCol w:w="3060"/>
        <w:gridCol w:w="1440"/>
        <w:gridCol w:w="3069"/>
      </w:tblGrid>
      <w:tr w:rsidR="00592C68" w:rsidRPr="001C6A57" w:rsidTr="00101FE1">
        <w:tc>
          <w:tcPr>
            <w:tcW w:w="1008" w:type="dxa"/>
            <w:vAlign w:val="center"/>
          </w:tcPr>
          <w:p w:rsidR="00592C68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Date:</w:t>
            </w:r>
          </w:p>
        </w:tc>
        <w:tc>
          <w:tcPr>
            <w:tcW w:w="4487" w:type="dxa"/>
            <w:vAlign w:val="center"/>
          </w:tcPr>
          <w:p w:rsidR="00592C68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Description of Works, Approvals, and Other Items</w:t>
            </w:r>
          </w:p>
        </w:tc>
        <w:tc>
          <w:tcPr>
            <w:tcW w:w="2353" w:type="dxa"/>
            <w:vAlign w:val="center"/>
          </w:tcPr>
          <w:p w:rsidR="00560177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Reference to</w:t>
            </w:r>
            <w:r w:rsidR="00560177"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="00101FE1" w:rsidRPr="001C6A57">
              <w:rPr>
                <w:rFonts w:asciiTheme="minorHAnsi" w:hAnsiTheme="minorHAnsi" w:cs="Arial"/>
                <w:b/>
                <w:sz w:val="17"/>
                <w:szCs w:val="17"/>
              </w:rPr>
              <w:t>Quinquennial</w:t>
            </w: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="00677234" w:rsidRPr="001C6A57">
              <w:rPr>
                <w:rFonts w:asciiTheme="minorHAnsi" w:hAnsiTheme="minorHAnsi" w:cs="Arial"/>
                <w:b/>
                <w:sz w:val="17"/>
                <w:szCs w:val="17"/>
              </w:rPr>
              <w:t>i</w:t>
            </w: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nspections</w:t>
            </w:r>
          </w:p>
        </w:tc>
        <w:tc>
          <w:tcPr>
            <w:tcW w:w="3060" w:type="dxa"/>
            <w:vAlign w:val="center"/>
          </w:tcPr>
          <w:p w:rsidR="00592C68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Firms and Personnel</w:t>
            </w:r>
          </w:p>
        </w:tc>
        <w:tc>
          <w:tcPr>
            <w:tcW w:w="1440" w:type="dxa"/>
            <w:vAlign w:val="center"/>
          </w:tcPr>
          <w:p w:rsidR="00592C68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Total</w:t>
            </w:r>
            <w:r w:rsidR="00101FE1"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Cost</w:t>
            </w:r>
          </w:p>
        </w:tc>
        <w:tc>
          <w:tcPr>
            <w:tcW w:w="3069" w:type="dxa"/>
            <w:vAlign w:val="center"/>
          </w:tcPr>
          <w:p w:rsidR="00592C68" w:rsidRPr="001C6A57" w:rsidRDefault="00592C68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Documents &amp; Location</w:t>
            </w:r>
          </w:p>
        </w:tc>
      </w:tr>
      <w:tr w:rsidR="009632BD" w:rsidRPr="001C6A57" w:rsidTr="00101FE1">
        <w:trPr>
          <w:trHeight w:val="6322"/>
        </w:trPr>
        <w:tc>
          <w:tcPr>
            <w:tcW w:w="1008" w:type="dxa"/>
          </w:tcPr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4487" w:type="dxa"/>
          </w:tcPr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53" w:type="dxa"/>
          </w:tcPr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0" w:type="dxa"/>
          </w:tcPr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440" w:type="dxa"/>
          </w:tcPr>
          <w:p w:rsidR="009632BD" w:rsidRPr="001C6A57" w:rsidRDefault="009632BD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9" w:type="dxa"/>
          </w:tcPr>
          <w:p w:rsidR="009632BD" w:rsidRPr="001C6A57" w:rsidRDefault="001B77CC" w:rsidP="00592C68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  <w:r>
              <w:rPr>
                <w:rFonts w:asciiTheme="minorHAnsi" w:hAnsiTheme="minorHAnsi" w:cs="Arial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4206875</wp:posOffset>
                      </wp:positionV>
                      <wp:extent cx="299085" cy="266700"/>
                      <wp:effectExtent l="0" t="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1DBD" w:rsidRDefault="00971DBD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29pt;margin-top:331.25pt;width:23.5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3ftw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" filled="f" stroked="f">
                      <v:textbox style="mso-fit-shape-to-text:t">
                        <w:txbxContent>
                          <w:p w:rsidR="00971DBD" w:rsidRDefault="00971DBD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01FE1" w:rsidRPr="001C6A57" w:rsidRDefault="00101FE1">
      <w:pPr>
        <w:rPr>
          <w:rFonts w:asciiTheme="minorHAnsi" w:hAnsiTheme="minorHAnsi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2353"/>
        <w:gridCol w:w="3060"/>
        <w:gridCol w:w="1440"/>
        <w:gridCol w:w="3069"/>
      </w:tblGrid>
      <w:tr w:rsidR="009632BD" w:rsidRPr="001C6A57" w:rsidTr="00101FE1">
        <w:tc>
          <w:tcPr>
            <w:tcW w:w="1008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lastRenderedPageBreak/>
              <w:t>Date:</w:t>
            </w:r>
          </w:p>
        </w:tc>
        <w:tc>
          <w:tcPr>
            <w:tcW w:w="4487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Description of Works, Approvals, and Other Items</w:t>
            </w:r>
          </w:p>
        </w:tc>
        <w:tc>
          <w:tcPr>
            <w:tcW w:w="2353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Reference to </w:t>
            </w:r>
            <w:r w:rsidR="00101FE1" w:rsidRPr="001C6A57">
              <w:rPr>
                <w:rFonts w:asciiTheme="minorHAnsi" w:hAnsiTheme="minorHAnsi" w:cs="Arial"/>
                <w:b/>
                <w:sz w:val="17"/>
                <w:szCs w:val="17"/>
              </w:rPr>
              <w:t>Quinquennial</w:t>
            </w: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 inspections</w:t>
            </w:r>
          </w:p>
        </w:tc>
        <w:tc>
          <w:tcPr>
            <w:tcW w:w="3060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Firms and Personnel</w:t>
            </w:r>
          </w:p>
        </w:tc>
        <w:tc>
          <w:tcPr>
            <w:tcW w:w="1440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Total</w:t>
            </w:r>
            <w:r w:rsidR="00101FE1" w:rsidRPr="001C6A57">
              <w:rPr>
                <w:rFonts w:asciiTheme="minorHAnsi" w:hAnsiTheme="minorHAnsi" w:cs="Arial"/>
                <w:b/>
                <w:sz w:val="17"/>
                <w:szCs w:val="17"/>
              </w:rPr>
              <w:t xml:space="preserve"> </w:t>
            </w: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Cost</w:t>
            </w:r>
          </w:p>
        </w:tc>
        <w:tc>
          <w:tcPr>
            <w:tcW w:w="3069" w:type="dxa"/>
            <w:vAlign w:val="center"/>
          </w:tcPr>
          <w:p w:rsidR="009632BD" w:rsidRPr="001C6A57" w:rsidRDefault="009632BD" w:rsidP="00101FE1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Documents &amp; Location</w:t>
            </w:r>
          </w:p>
        </w:tc>
      </w:tr>
      <w:tr w:rsidR="009632BD" w:rsidRPr="001C6A57" w:rsidTr="00101FE1">
        <w:trPr>
          <w:trHeight w:val="8671"/>
        </w:trPr>
        <w:tc>
          <w:tcPr>
            <w:tcW w:w="1008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4487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24419C" w:rsidRPr="001C6A57" w:rsidRDefault="0024419C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53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0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440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9" w:type="dxa"/>
          </w:tcPr>
          <w:p w:rsidR="009632BD" w:rsidRPr="001C6A57" w:rsidRDefault="009632BD" w:rsidP="009632BD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</w:tr>
    </w:tbl>
    <w:p w:rsidR="00101FE1" w:rsidRPr="001C6A57" w:rsidRDefault="00101FE1" w:rsidP="00101FE1">
      <w:pPr>
        <w:rPr>
          <w:rFonts w:asciiTheme="minorHAnsi" w:hAnsiTheme="minorHAnsi" w:cs="Arial"/>
          <w:sz w:val="4"/>
          <w:szCs w:val="4"/>
        </w:rPr>
      </w:pPr>
    </w:p>
    <w:p w:rsidR="00845494" w:rsidRDefault="00845494" w:rsidP="00101FE1">
      <w:pPr>
        <w:rPr>
          <w:rFonts w:asciiTheme="minorHAnsi" w:hAnsiTheme="minorHAnsi" w:cs="Arial"/>
          <w:sz w:val="16"/>
          <w:szCs w:val="16"/>
        </w:rPr>
      </w:pPr>
    </w:p>
    <w:p w:rsidR="009632BD" w:rsidRDefault="00101FE1" w:rsidP="00101FE1">
      <w:pPr>
        <w:rPr>
          <w:rFonts w:asciiTheme="minorHAnsi" w:hAnsiTheme="minorHAnsi" w:cs="Arial"/>
          <w:sz w:val="16"/>
          <w:szCs w:val="16"/>
        </w:rPr>
      </w:pPr>
      <w:r w:rsidRPr="001C6A57">
        <w:rPr>
          <w:rFonts w:asciiTheme="minorHAnsi" w:hAnsiTheme="minorHAnsi" w:cs="Arial"/>
          <w:sz w:val="16"/>
          <w:szCs w:val="16"/>
        </w:rPr>
        <w:t>(Copy as required)</w:t>
      </w:r>
    </w:p>
    <w:p w:rsidR="00845494" w:rsidRDefault="00845494" w:rsidP="00101FE1">
      <w:pPr>
        <w:rPr>
          <w:rFonts w:asciiTheme="minorHAnsi" w:hAnsiTheme="minorHAnsi" w:cs="Arial"/>
          <w:sz w:val="16"/>
          <w:szCs w:val="16"/>
        </w:rPr>
      </w:pPr>
    </w:p>
    <w:p w:rsidR="00845494" w:rsidRDefault="00845494" w:rsidP="00101FE1">
      <w:pPr>
        <w:rPr>
          <w:rFonts w:asciiTheme="minorHAnsi" w:hAnsiTheme="minorHAnsi" w:cs="Arial"/>
          <w:sz w:val="16"/>
          <w:szCs w:val="16"/>
        </w:rPr>
      </w:pPr>
    </w:p>
    <w:p w:rsidR="00845494" w:rsidRDefault="00845494" w:rsidP="00101FE1">
      <w:pPr>
        <w:rPr>
          <w:rFonts w:asciiTheme="minorHAnsi" w:hAnsiTheme="minorHAnsi" w:cs="Arial"/>
          <w:sz w:val="16"/>
          <w:szCs w:val="16"/>
        </w:rPr>
      </w:pPr>
    </w:p>
    <w:p w:rsidR="00845494" w:rsidRPr="001C6A57" w:rsidRDefault="00845494" w:rsidP="00101FE1">
      <w:pPr>
        <w:rPr>
          <w:rFonts w:asciiTheme="minorHAnsi" w:hAnsiTheme="minorHAnsi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87"/>
        <w:gridCol w:w="2353"/>
        <w:gridCol w:w="3060"/>
        <w:gridCol w:w="1440"/>
        <w:gridCol w:w="3069"/>
      </w:tblGrid>
      <w:tr w:rsidR="00971DBD" w:rsidRPr="001C6A57" w:rsidTr="00995896">
        <w:tc>
          <w:tcPr>
            <w:tcW w:w="1008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Date:</w:t>
            </w:r>
          </w:p>
        </w:tc>
        <w:tc>
          <w:tcPr>
            <w:tcW w:w="4487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Description of Works, Approvals, and Other Items</w:t>
            </w:r>
          </w:p>
        </w:tc>
        <w:tc>
          <w:tcPr>
            <w:tcW w:w="2353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Reference to Quinquennial inspections</w:t>
            </w:r>
          </w:p>
        </w:tc>
        <w:tc>
          <w:tcPr>
            <w:tcW w:w="3060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Firms and Personnel</w:t>
            </w:r>
          </w:p>
        </w:tc>
        <w:tc>
          <w:tcPr>
            <w:tcW w:w="1440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Total Cost</w:t>
            </w:r>
          </w:p>
        </w:tc>
        <w:tc>
          <w:tcPr>
            <w:tcW w:w="3069" w:type="dxa"/>
            <w:vAlign w:val="center"/>
          </w:tcPr>
          <w:p w:rsidR="00971DBD" w:rsidRPr="001C6A57" w:rsidRDefault="00971DBD" w:rsidP="00995896">
            <w:pPr>
              <w:jc w:val="center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1C6A57">
              <w:rPr>
                <w:rFonts w:asciiTheme="minorHAnsi" w:hAnsiTheme="minorHAnsi" w:cs="Arial"/>
                <w:b/>
                <w:sz w:val="17"/>
                <w:szCs w:val="17"/>
              </w:rPr>
              <w:t>Documents &amp; Location</w:t>
            </w:r>
          </w:p>
        </w:tc>
      </w:tr>
      <w:tr w:rsidR="00971DBD" w:rsidRPr="001C6A57" w:rsidTr="00995896">
        <w:trPr>
          <w:trHeight w:val="8671"/>
        </w:trPr>
        <w:tc>
          <w:tcPr>
            <w:tcW w:w="1008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4487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2353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0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1440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  <w:tc>
          <w:tcPr>
            <w:tcW w:w="3069" w:type="dxa"/>
          </w:tcPr>
          <w:p w:rsidR="00971DBD" w:rsidRPr="001C6A57" w:rsidRDefault="00971DBD" w:rsidP="00995896">
            <w:pPr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</w:tc>
      </w:tr>
    </w:tbl>
    <w:p w:rsidR="00971DBD" w:rsidRPr="001C6A57" w:rsidRDefault="00971DBD" w:rsidP="00971DBD">
      <w:pPr>
        <w:rPr>
          <w:rFonts w:asciiTheme="minorHAnsi" w:hAnsiTheme="minorHAnsi" w:cs="Arial"/>
          <w:sz w:val="4"/>
          <w:szCs w:val="4"/>
        </w:rPr>
      </w:pPr>
    </w:p>
    <w:p w:rsidR="00B01890" w:rsidRDefault="00B01890" w:rsidP="00971DBD">
      <w:pPr>
        <w:rPr>
          <w:rFonts w:asciiTheme="minorHAnsi" w:hAnsiTheme="minorHAnsi" w:cs="Arial"/>
          <w:sz w:val="16"/>
          <w:szCs w:val="16"/>
        </w:rPr>
      </w:pPr>
    </w:p>
    <w:p w:rsidR="00971DBD" w:rsidRPr="001C6A57" w:rsidRDefault="00971DBD" w:rsidP="00971DBD">
      <w:pPr>
        <w:rPr>
          <w:rFonts w:asciiTheme="minorHAnsi" w:hAnsiTheme="minorHAnsi" w:cs="Arial"/>
          <w:sz w:val="16"/>
          <w:szCs w:val="16"/>
        </w:rPr>
      </w:pPr>
      <w:r w:rsidRPr="001C6A57">
        <w:rPr>
          <w:rFonts w:asciiTheme="minorHAnsi" w:hAnsiTheme="minorHAnsi" w:cs="Arial"/>
          <w:sz w:val="16"/>
          <w:szCs w:val="16"/>
        </w:rPr>
        <w:t>(Copy as required)</w:t>
      </w:r>
    </w:p>
    <w:p w:rsidR="00971DBD" w:rsidRPr="001C6A57" w:rsidRDefault="00971DBD" w:rsidP="00101FE1">
      <w:pPr>
        <w:rPr>
          <w:rFonts w:asciiTheme="minorHAnsi" w:hAnsiTheme="minorHAnsi" w:cs="Arial"/>
          <w:sz w:val="16"/>
          <w:szCs w:val="16"/>
        </w:rPr>
      </w:pPr>
    </w:p>
    <w:sectPr w:rsidR="00971DBD" w:rsidRPr="001C6A57" w:rsidSect="001E62E4">
      <w:pgSz w:w="16839" w:h="11907" w:code="9"/>
      <w:pgMar w:top="709" w:right="993" w:bottom="720" w:left="1276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3D" w:rsidRDefault="0047623D">
      <w:r>
        <w:separator/>
      </w:r>
    </w:p>
  </w:endnote>
  <w:endnote w:type="continuationSeparator" w:id="0">
    <w:p w:rsidR="0047623D" w:rsidRDefault="004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C31" w:rsidRDefault="0047623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57" w:rsidRDefault="001C6A57" w:rsidP="001C6A57">
    <w:pPr>
      <w:widowControl w:val="0"/>
      <w:tabs>
        <w:tab w:val="left" w:pos="4160"/>
      </w:tabs>
      <w:autoSpaceDE w:val="0"/>
      <w:autoSpaceDN w:val="0"/>
      <w:adjustRightInd w:val="0"/>
      <w:rPr>
        <w:rFonts w:ascii="Arial" w:hAnsi="Arial" w:cs="Arial"/>
        <w:sz w:val="12"/>
        <w:szCs w:val="12"/>
      </w:rPr>
    </w:pPr>
  </w:p>
  <w:p w:rsidR="001C6A57" w:rsidRPr="006B26E0" w:rsidRDefault="001C6A57" w:rsidP="001C6A57">
    <w:pPr>
      <w:widowControl w:val="0"/>
      <w:tabs>
        <w:tab w:val="left" w:pos="4160"/>
      </w:tabs>
      <w:autoSpaceDE w:val="0"/>
      <w:autoSpaceDN w:val="0"/>
      <w:adjustRightInd w:val="0"/>
      <w:rPr>
        <w:rFonts w:asciiTheme="minorHAnsi" w:hAnsiTheme="minorHAnsi"/>
        <w:sz w:val="20"/>
        <w:szCs w:val="20"/>
      </w:rPr>
    </w:pPr>
    <w:r w:rsidRPr="006B26E0">
      <w:rPr>
        <w:rFonts w:asciiTheme="minorHAnsi" w:hAnsiTheme="minorHAnsi" w:cs="Arial"/>
        <w:sz w:val="20"/>
        <w:szCs w:val="20"/>
      </w:rPr>
      <w:t>First Published October 2014</w:t>
    </w:r>
    <w:r w:rsidRPr="006B26E0">
      <w:rPr>
        <w:rFonts w:asciiTheme="minorHAnsi" w:hAnsiTheme="minorHAnsi"/>
        <w:sz w:val="20"/>
        <w:szCs w:val="20"/>
      </w:rPr>
      <w:tab/>
    </w:r>
  </w:p>
  <w:p w:rsidR="001C6A57" w:rsidRPr="006B26E0" w:rsidRDefault="001C6A57" w:rsidP="001C6A57">
    <w:pPr>
      <w:widowControl w:val="0"/>
      <w:tabs>
        <w:tab w:val="left" w:pos="4160"/>
      </w:tabs>
      <w:autoSpaceDE w:val="0"/>
      <w:autoSpaceDN w:val="0"/>
      <w:adjustRightInd w:val="0"/>
      <w:rPr>
        <w:rFonts w:asciiTheme="minorHAnsi" w:hAnsiTheme="minorHAnsi"/>
        <w:sz w:val="20"/>
        <w:szCs w:val="20"/>
      </w:rPr>
    </w:pPr>
    <w:r w:rsidRPr="006B26E0">
      <w:rPr>
        <w:rFonts w:asciiTheme="minorHAnsi" w:hAnsiTheme="minorHAnsi" w:cs="Arial"/>
        <w:sz w:val="20"/>
        <w:szCs w:val="20"/>
      </w:rPr>
      <w:t xml:space="preserve">Amended May 2017 Version V1.3                                                          The Methodist Church </w:t>
    </w:r>
    <w:r w:rsidRPr="006B26E0">
      <w:rPr>
        <w:rFonts w:asciiTheme="minorHAnsi" w:hAnsiTheme="minorHAnsi" w:cs="Arial"/>
        <w:b/>
        <w:bCs/>
        <w:sz w:val="20"/>
        <w:szCs w:val="20"/>
      </w:rPr>
      <w:t>property handbook</w:t>
    </w:r>
  </w:p>
  <w:p w:rsidR="001C6A57" w:rsidRPr="006B26E0" w:rsidRDefault="001C6A57">
    <w:pPr>
      <w:pStyle w:val="Footer"/>
      <w:rPr>
        <w:rFonts w:asciiTheme="minorHAnsi" w:hAnsiTheme="minorHAnsi"/>
      </w:rPr>
    </w:pPr>
  </w:p>
  <w:p w:rsidR="001C6A57" w:rsidRDefault="001C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3D" w:rsidRDefault="0047623D">
      <w:r>
        <w:separator/>
      </w:r>
    </w:p>
  </w:footnote>
  <w:footnote w:type="continuationSeparator" w:id="0">
    <w:p w:rsidR="0047623D" w:rsidRDefault="0047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6304"/>
    <w:multiLevelType w:val="hybridMultilevel"/>
    <w:tmpl w:val="5AAE2470"/>
    <w:lvl w:ilvl="0" w:tplc="BB7C0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A0DAB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2" w15:restartNumberingAfterBreak="0">
    <w:nsid w:val="31A8405E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53C7779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1CB5142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5" w15:restartNumberingAfterBreak="0">
    <w:nsid w:val="455E75FF"/>
    <w:multiLevelType w:val="hybridMultilevel"/>
    <w:tmpl w:val="0B6A5A50"/>
    <w:lvl w:ilvl="0" w:tplc="B72238F4">
      <w:start w:val="4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A1527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7" w15:restartNumberingAfterBreak="0">
    <w:nsid w:val="4A0D07BA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8" w15:restartNumberingAfterBreak="0">
    <w:nsid w:val="51CC4AA5"/>
    <w:multiLevelType w:val="hybridMultilevel"/>
    <w:tmpl w:val="A1A811BC"/>
    <w:lvl w:ilvl="0" w:tplc="B72238F4">
      <w:start w:val="4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1949"/>
    <w:multiLevelType w:val="hybridMultilevel"/>
    <w:tmpl w:val="55B0C9F4"/>
    <w:lvl w:ilvl="0" w:tplc="B72238F4">
      <w:start w:val="4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907"/>
    <w:multiLevelType w:val="hybridMultilevel"/>
    <w:tmpl w:val="635634E6"/>
    <w:lvl w:ilvl="0" w:tplc="B72238F4">
      <w:start w:val="4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E6AC9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2" w15:restartNumberingAfterBreak="0">
    <w:nsid w:val="6AAC09A0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F0F6DC6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0EE2E04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4AD584D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80" w:hanging="360"/>
      </w:pPr>
      <w:rPr>
        <w:rFonts w:ascii="Symbol" w:hAnsi="Symbol" w:hint="default"/>
      </w:rPr>
    </w:lvl>
  </w:abstractNum>
  <w:abstractNum w:abstractNumId="16" w15:restartNumberingAfterBreak="0">
    <w:nsid w:val="7AD5097D"/>
    <w:multiLevelType w:val="singleLevel"/>
    <w:tmpl w:val="3C2E452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13"/>
  </w:num>
  <w:num w:numId="12">
    <w:abstractNumId w:val="16"/>
  </w:num>
  <w:num w:numId="13">
    <w:abstractNumId w:val="3"/>
  </w:num>
  <w:num w:numId="14">
    <w:abstractNumId w:val="5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0"/>
    <w:rsid w:val="00097573"/>
    <w:rsid w:val="000B0A61"/>
    <w:rsid w:val="00101FE1"/>
    <w:rsid w:val="001A749C"/>
    <w:rsid w:val="001B77CC"/>
    <w:rsid w:val="001C6A57"/>
    <w:rsid w:val="001E0046"/>
    <w:rsid w:val="001E62E4"/>
    <w:rsid w:val="001E7189"/>
    <w:rsid w:val="0024419C"/>
    <w:rsid w:val="0024666C"/>
    <w:rsid w:val="00335F52"/>
    <w:rsid w:val="003627AB"/>
    <w:rsid w:val="00363AD0"/>
    <w:rsid w:val="003978AD"/>
    <w:rsid w:val="003A3C45"/>
    <w:rsid w:val="00470348"/>
    <w:rsid w:val="0047623D"/>
    <w:rsid w:val="0050443F"/>
    <w:rsid w:val="0053537E"/>
    <w:rsid w:val="00560177"/>
    <w:rsid w:val="00591AAF"/>
    <w:rsid w:val="00592C68"/>
    <w:rsid w:val="0059526E"/>
    <w:rsid w:val="005B0EF9"/>
    <w:rsid w:val="00663101"/>
    <w:rsid w:val="00666C64"/>
    <w:rsid w:val="00677234"/>
    <w:rsid w:val="00677CF7"/>
    <w:rsid w:val="006B26E0"/>
    <w:rsid w:val="006C7B30"/>
    <w:rsid w:val="007B0D6B"/>
    <w:rsid w:val="007B2378"/>
    <w:rsid w:val="007D60CF"/>
    <w:rsid w:val="007E20FC"/>
    <w:rsid w:val="00837B04"/>
    <w:rsid w:val="00845494"/>
    <w:rsid w:val="008764E5"/>
    <w:rsid w:val="008B19B2"/>
    <w:rsid w:val="009566F9"/>
    <w:rsid w:val="009632BD"/>
    <w:rsid w:val="00971DBD"/>
    <w:rsid w:val="00982B31"/>
    <w:rsid w:val="00A4298A"/>
    <w:rsid w:val="00B01890"/>
    <w:rsid w:val="00B26B7C"/>
    <w:rsid w:val="00B40710"/>
    <w:rsid w:val="00BA19A7"/>
    <w:rsid w:val="00BD5AED"/>
    <w:rsid w:val="00C120F4"/>
    <w:rsid w:val="00C31622"/>
    <w:rsid w:val="00C93B2D"/>
    <w:rsid w:val="00C94D43"/>
    <w:rsid w:val="00CA0AC4"/>
    <w:rsid w:val="00CA0CCD"/>
    <w:rsid w:val="00CD2CF2"/>
    <w:rsid w:val="00CF1C31"/>
    <w:rsid w:val="00DC47C5"/>
    <w:rsid w:val="00E11E94"/>
    <w:rsid w:val="00E27150"/>
    <w:rsid w:val="00E724CE"/>
    <w:rsid w:val="00EF605C"/>
    <w:rsid w:val="00F30112"/>
    <w:rsid w:val="00F63426"/>
    <w:rsid w:val="00F87176"/>
    <w:rsid w:val="00FA423F"/>
    <w:rsid w:val="00FB4516"/>
    <w:rsid w:val="00FD2E3F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6E49D6D-03BC-4EC3-B012-2A9967B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2C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2C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E0046"/>
    <w:rPr>
      <w:color w:val="0000FF"/>
      <w:u w:val="single"/>
    </w:rPr>
  </w:style>
  <w:style w:type="paragraph" w:customStyle="1" w:styleId="line">
    <w:name w:val="line"/>
    <w:basedOn w:val="Normal"/>
    <w:rsid w:val="0024419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Helv" w:hAnsi="Helv"/>
      <w:sz w:val="16"/>
      <w:szCs w:val="20"/>
    </w:rPr>
  </w:style>
  <w:style w:type="paragraph" w:customStyle="1" w:styleId="Subhead2">
    <w:name w:val="Subhead 2"/>
    <w:basedOn w:val="Normal"/>
    <w:rsid w:val="0024419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" w:hAnsi="Helv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7C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E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D5A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for-churches/proper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methodist.org.uk/login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for-ministers-and-office-holders/office-holders/archivi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Connexional Property Committee</vt:lpstr>
    </vt:vector>
  </TitlesOfParts>
  <Company>The Methodist Church</Company>
  <LinksUpToDate>false</LinksUpToDate>
  <CharactersWithSpaces>5809</CharactersWithSpaces>
  <SharedDoc>false</SharedDoc>
  <HLinks>
    <vt:vector size="18" baseType="variant">
      <vt:variant>
        <vt:i4>458760</vt:i4>
      </vt:variant>
      <vt:variant>
        <vt:i4>6</vt:i4>
      </vt:variant>
      <vt:variant>
        <vt:i4>0</vt:i4>
      </vt:variant>
      <vt:variant>
        <vt:i4>5</vt:i4>
      </vt:variant>
      <vt:variant>
        <vt:lpwstr>http://www.cofe.anglican.org/</vt:lpwstr>
      </vt:variant>
      <vt:variant>
        <vt:lpwstr/>
      </vt:variant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http://www.methodist.org.uk/static/rm/document_retention.pdf</vt:lpwstr>
      </vt:variant>
      <vt:variant>
        <vt:lpwstr/>
      </vt:variant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http://www.methodist.org.uk/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Connexional Property Committee</dc:title>
  <dc:creator>apol</dc:creator>
  <cp:lastModifiedBy>Leslie Matthews</cp:lastModifiedBy>
  <cp:revision>2</cp:revision>
  <cp:lastPrinted>2011-12-15T11:07:00Z</cp:lastPrinted>
  <dcterms:created xsi:type="dcterms:W3CDTF">2020-11-12T11:46:00Z</dcterms:created>
  <dcterms:modified xsi:type="dcterms:W3CDTF">2020-11-12T11:46:00Z</dcterms:modified>
</cp:coreProperties>
</file>